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EE" w:rsidRDefault="00BD50B7" w:rsidP="001A3F16">
      <w:pPr>
        <w:tabs>
          <w:tab w:val="left" w:pos="1540"/>
          <w:tab w:val="center" w:pos="4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0" w:name="_GoBack"/>
      <w:bookmarkEnd w:id="0"/>
      <w:r w:rsidRPr="0097402E">
        <w:rPr>
          <w:rFonts w:ascii="Times New Roman" w:eastAsiaTheme="minorHAnsi" w:hAnsi="Times New Roman" w:cs="Times New Roman"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-102870</wp:posOffset>
            </wp:positionV>
            <wp:extent cx="764540" cy="46863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4A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ЕДИНЫЙ ДОГОВОР</w:t>
      </w:r>
      <w:r w:rsidR="00855D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6819B3" w:rsidRPr="0097402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6079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7F67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</w:t>
      </w:r>
    </w:p>
    <w:p w:rsidR="00BD50B7" w:rsidRPr="0097402E" w:rsidRDefault="00BD50B7" w:rsidP="001A3F16">
      <w:pPr>
        <w:tabs>
          <w:tab w:val="left" w:pos="1540"/>
          <w:tab w:val="center" w:pos="4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7402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холодного водоснабжения и водоотведения</w:t>
      </w:r>
    </w:p>
    <w:p w:rsidR="00F83DF7" w:rsidRPr="00B15535" w:rsidRDefault="00F83DF7" w:rsidP="00E04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819B3" w:rsidRDefault="001212BC" w:rsidP="00E0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535">
        <w:rPr>
          <w:rFonts w:ascii="Times New Roman" w:hAnsi="Times New Roman" w:cs="Times New Roman"/>
          <w:sz w:val="24"/>
          <w:szCs w:val="24"/>
        </w:rPr>
        <w:t>г.</w:t>
      </w:r>
      <w:r w:rsidR="00EA37B2">
        <w:rPr>
          <w:rFonts w:ascii="Times New Roman" w:hAnsi="Times New Roman" w:cs="Times New Roman"/>
          <w:sz w:val="24"/>
          <w:szCs w:val="24"/>
        </w:rPr>
        <w:t xml:space="preserve"> </w:t>
      </w:r>
      <w:r w:rsidRPr="00B15535">
        <w:rPr>
          <w:rFonts w:ascii="Times New Roman" w:hAnsi="Times New Roman" w:cs="Times New Roman"/>
          <w:sz w:val="24"/>
          <w:szCs w:val="24"/>
        </w:rPr>
        <w:t xml:space="preserve">Ангарск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4D3A">
        <w:rPr>
          <w:rFonts w:ascii="Times New Roman" w:hAnsi="Times New Roman" w:cs="Times New Roman"/>
          <w:sz w:val="24"/>
          <w:szCs w:val="24"/>
        </w:rPr>
        <w:tab/>
      </w:r>
      <w:r w:rsidR="00E04D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219B">
        <w:rPr>
          <w:rFonts w:ascii="Times New Roman" w:hAnsi="Times New Roman" w:cs="Times New Roman"/>
          <w:sz w:val="24"/>
          <w:szCs w:val="24"/>
        </w:rPr>
        <w:t xml:space="preserve">   </w:t>
      </w:r>
      <w:r w:rsidR="00082A22">
        <w:rPr>
          <w:rFonts w:ascii="Times New Roman" w:hAnsi="Times New Roman" w:cs="Times New Roman"/>
          <w:sz w:val="24"/>
          <w:szCs w:val="24"/>
        </w:rPr>
        <w:t xml:space="preserve"> </w:t>
      </w:r>
      <w:r w:rsidR="00460EF6" w:rsidRPr="000F60EA">
        <w:rPr>
          <w:rFonts w:ascii="Times New Roman" w:hAnsi="Times New Roman" w:cs="Times New Roman"/>
          <w:sz w:val="24"/>
          <w:szCs w:val="24"/>
        </w:rPr>
        <w:t xml:space="preserve"> </w:t>
      </w:r>
      <w:r w:rsidR="001F101F" w:rsidRPr="00B15535">
        <w:rPr>
          <w:rFonts w:ascii="Times New Roman" w:hAnsi="Times New Roman" w:cs="Times New Roman"/>
          <w:sz w:val="24"/>
          <w:szCs w:val="24"/>
        </w:rPr>
        <w:t>«</w:t>
      </w:r>
      <w:r w:rsidR="00313E58">
        <w:rPr>
          <w:rFonts w:ascii="Times New Roman" w:hAnsi="Times New Roman" w:cs="Times New Roman"/>
          <w:sz w:val="24"/>
          <w:szCs w:val="24"/>
        </w:rPr>
        <w:t>__</w:t>
      </w:r>
      <w:r w:rsidR="001F101F" w:rsidRPr="00B15535">
        <w:rPr>
          <w:rFonts w:ascii="Times New Roman" w:hAnsi="Times New Roman" w:cs="Times New Roman"/>
          <w:sz w:val="24"/>
          <w:szCs w:val="24"/>
        </w:rPr>
        <w:t>»</w:t>
      </w:r>
      <w:r w:rsidR="008B12AB">
        <w:rPr>
          <w:rFonts w:ascii="Times New Roman" w:hAnsi="Times New Roman" w:cs="Times New Roman"/>
          <w:sz w:val="24"/>
          <w:szCs w:val="24"/>
        </w:rPr>
        <w:t xml:space="preserve"> </w:t>
      </w:r>
      <w:r w:rsidR="00313E58">
        <w:rPr>
          <w:rFonts w:ascii="Times New Roman" w:hAnsi="Times New Roman" w:cs="Times New Roman"/>
          <w:sz w:val="24"/>
          <w:szCs w:val="24"/>
        </w:rPr>
        <w:t>_________</w:t>
      </w:r>
      <w:r w:rsidR="00962B90">
        <w:rPr>
          <w:rFonts w:ascii="Times New Roman" w:hAnsi="Times New Roman" w:cs="Times New Roman"/>
          <w:sz w:val="24"/>
          <w:szCs w:val="24"/>
        </w:rPr>
        <w:t xml:space="preserve"> 2</w:t>
      </w:r>
      <w:r w:rsidR="001F101F" w:rsidRPr="00B15535">
        <w:rPr>
          <w:rFonts w:ascii="Times New Roman" w:hAnsi="Times New Roman" w:cs="Times New Roman"/>
          <w:sz w:val="24"/>
          <w:szCs w:val="24"/>
        </w:rPr>
        <w:t>0</w:t>
      </w:r>
      <w:r w:rsidR="00DC0956">
        <w:rPr>
          <w:rFonts w:ascii="Times New Roman" w:hAnsi="Times New Roman" w:cs="Times New Roman"/>
          <w:sz w:val="24"/>
          <w:szCs w:val="24"/>
        </w:rPr>
        <w:t>2</w:t>
      </w:r>
      <w:r w:rsidR="001741D8">
        <w:rPr>
          <w:rFonts w:ascii="Times New Roman" w:hAnsi="Times New Roman" w:cs="Times New Roman"/>
          <w:sz w:val="24"/>
          <w:szCs w:val="24"/>
        </w:rPr>
        <w:t>4</w:t>
      </w:r>
      <w:r w:rsidR="00196E08">
        <w:rPr>
          <w:rFonts w:ascii="Times New Roman" w:hAnsi="Times New Roman" w:cs="Times New Roman"/>
          <w:sz w:val="24"/>
          <w:szCs w:val="24"/>
        </w:rPr>
        <w:t xml:space="preserve"> </w:t>
      </w:r>
      <w:r w:rsidR="001F101F" w:rsidRPr="00B15535">
        <w:rPr>
          <w:rFonts w:ascii="Times New Roman" w:hAnsi="Times New Roman" w:cs="Times New Roman"/>
          <w:sz w:val="24"/>
          <w:szCs w:val="24"/>
        </w:rPr>
        <w:t>г.</w:t>
      </w:r>
    </w:p>
    <w:p w:rsidR="00E04D3A" w:rsidRPr="00B15535" w:rsidRDefault="00E04D3A" w:rsidP="00E0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704" w:rsidRPr="005B2704" w:rsidRDefault="00DD0162" w:rsidP="00D75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 Ангарского городского округа</w:t>
      </w:r>
      <w:r w:rsidR="00E04D3A" w:rsidRPr="008E4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730">
        <w:rPr>
          <w:rFonts w:ascii="Times New Roman" w:hAnsi="Times New Roman" w:cs="Times New Roman"/>
          <w:b/>
          <w:sz w:val="24"/>
          <w:szCs w:val="24"/>
        </w:rPr>
        <w:t>«Ангарский Водоканал» (МУП АГО «Ангарский Водоканал»)</w:t>
      </w:r>
      <w:r w:rsidRPr="008E4730">
        <w:rPr>
          <w:rFonts w:ascii="Times New Roman" w:hAnsi="Times New Roman" w:cs="Times New Roman"/>
          <w:sz w:val="24"/>
          <w:szCs w:val="24"/>
        </w:rPr>
        <w:t>, именуемое в дальнейшем гарантирующ</w:t>
      </w:r>
      <w:r w:rsidR="00DA71FF" w:rsidRPr="008E4730">
        <w:rPr>
          <w:rFonts w:ascii="Times New Roman" w:hAnsi="Times New Roman" w:cs="Times New Roman"/>
          <w:sz w:val="24"/>
          <w:szCs w:val="24"/>
        </w:rPr>
        <w:t>ей</w:t>
      </w:r>
      <w:r w:rsidRPr="008E4730">
        <w:rPr>
          <w:rFonts w:ascii="Times New Roman" w:hAnsi="Times New Roman" w:cs="Times New Roman"/>
          <w:sz w:val="24"/>
          <w:szCs w:val="24"/>
        </w:rPr>
        <w:t xml:space="preserve"> </w:t>
      </w:r>
      <w:r w:rsidRPr="005B2704">
        <w:rPr>
          <w:rFonts w:ascii="Times New Roman" w:hAnsi="Times New Roman" w:cs="Times New Roman"/>
          <w:sz w:val="24"/>
          <w:szCs w:val="24"/>
        </w:rPr>
        <w:t>организаци</w:t>
      </w:r>
      <w:r w:rsidR="00DA71FF" w:rsidRPr="005B2704">
        <w:rPr>
          <w:rFonts w:ascii="Times New Roman" w:hAnsi="Times New Roman" w:cs="Times New Roman"/>
          <w:sz w:val="24"/>
          <w:szCs w:val="24"/>
        </w:rPr>
        <w:t>ей</w:t>
      </w:r>
      <w:r w:rsidRPr="005B2704">
        <w:rPr>
          <w:rFonts w:ascii="Times New Roman" w:hAnsi="Times New Roman" w:cs="Times New Roman"/>
          <w:sz w:val="24"/>
          <w:szCs w:val="24"/>
        </w:rPr>
        <w:t>,</w:t>
      </w:r>
      <w:r w:rsidR="00EA37B2" w:rsidRPr="005B2704">
        <w:rPr>
          <w:rFonts w:ascii="Times New Roman" w:hAnsi="Times New Roman" w:cs="Times New Roman"/>
          <w:sz w:val="24"/>
          <w:szCs w:val="24"/>
        </w:rPr>
        <w:t xml:space="preserve"> </w:t>
      </w:r>
      <w:r w:rsidR="004E3A28" w:rsidRPr="005B2704">
        <w:rPr>
          <w:rFonts w:ascii="Times New Roman" w:hAnsi="Times New Roman" w:cs="Times New Roman"/>
          <w:sz w:val="24"/>
          <w:szCs w:val="24"/>
        </w:rPr>
        <w:t>в лице</w:t>
      </w:r>
      <w:r w:rsidR="004E3A28" w:rsidRPr="00D75F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6FA1" w:rsidRPr="00D75F3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  <w:r w:rsidR="00ED5DF6" w:rsidRPr="005B2704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D75F35">
        <w:rPr>
          <w:rFonts w:ascii="Times New Roman" w:hAnsi="Times New Roman" w:cs="Times New Roman"/>
          <w:sz w:val="24"/>
          <w:szCs w:val="24"/>
        </w:rPr>
        <w:t xml:space="preserve"> </w:t>
      </w:r>
      <w:r w:rsidR="00D75F35" w:rsidRPr="00D75F3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, с</w:t>
      </w:r>
      <w:r w:rsidRPr="005B2704">
        <w:rPr>
          <w:rFonts w:ascii="Times New Roman" w:hAnsi="Times New Roman" w:cs="Times New Roman"/>
          <w:sz w:val="24"/>
          <w:szCs w:val="24"/>
        </w:rPr>
        <w:t xml:space="preserve"> одной стороны, и</w:t>
      </w:r>
    </w:p>
    <w:tbl>
      <w:tblPr>
        <w:tblW w:w="1016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3088"/>
        <w:gridCol w:w="1582"/>
        <w:gridCol w:w="5375"/>
        <w:gridCol w:w="104"/>
      </w:tblGrid>
      <w:tr w:rsidR="005B2704" w:rsidRPr="005B2704" w:rsidTr="00670EAF">
        <w:trPr>
          <w:gridAfter w:val="1"/>
          <w:wAfter w:w="104" w:type="dxa"/>
        </w:trPr>
        <w:tc>
          <w:tcPr>
            <w:tcW w:w="20" w:type="dxa"/>
            <w:vAlign w:val="bottom"/>
          </w:tcPr>
          <w:p w:rsidR="005B2704" w:rsidRPr="005B2704" w:rsidRDefault="005B2704" w:rsidP="0067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5" w:type="dxa"/>
            <w:gridSpan w:val="3"/>
            <w:tcBorders>
              <w:bottom w:val="single" w:sz="4" w:space="0" w:color="auto"/>
            </w:tcBorders>
            <w:vAlign w:val="bottom"/>
          </w:tcPr>
          <w:p w:rsidR="005B2704" w:rsidRPr="005B2704" w:rsidRDefault="005B2704" w:rsidP="00670EAF">
            <w:pPr>
              <w:spacing w:after="0" w:line="240" w:lineRule="auto"/>
              <w:ind w:left="-2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4" w:rsidRPr="005B2704" w:rsidTr="00670EAF">
        <w:trPr>
          <w:gridAfter w:val="1"/>
          <w:wAfter w:w="104" w:type="dxa"/>
        </w:trPr>
        <w:tc>
          <w:tcPr>
            <w:tcW w:w="20" w:type="dxa"/>
            <w:vAlign w:val="bottom"/>
          </w:tcPr>
          <w:p w:rsidR="005B2704" w:rsidRPr="005B2704" w:rsidRDefault="005B2704" w:rsidP="0067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5" w:type="dxa"/>
            <w:gridSpan w:val="3"/>
            <w:tcBorders>
              <w:top w:val="single" w:sz="4" w:space="0" w:color="auto"/>
            </w:tcBorders>
            <w:vAlign w:val="bottom"/>
          </w:tcPr>
          <w:p w:rsidR="005B2704" w:rsidRPr="00670EAF" w:rsidRDefault="005B2704" w:rsidP="00670EAF">
            <w:pPr>
              <w:spacing w:after="0" w:line="240" w:lineRule="auto"/>
              <w:ind w:left="8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EAF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организации — в случае заключения договора со    стороны </w:t>
            </w:r>
            <w:r w:rsidR="00B47BCC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Pr="00670EAF">
              <w:rPr>
                <w:rFonts w:ascii="Times New Roman" w:hAnsi="Times New Roman" w:cs="Times New Roman"/>
                <w:sz w:val="20"/>
                <w:szCs w:val="20"/>
              </w:rPr>
              <w:t>а юридическим лицом)</w:t>
            </w:r>
          </w:p>
        </w:tc>
      </w:tr>
      <w:tr w:rsidR="005B2704" w:rsidRPr="005B2704" w:rsidTr="00670EAF">
        <w:tc>
          <w:tcPr>
            <w:tcW w:w="4690" w:type="dxa"/>
            <w:gridSpan w:val="3"/>
            <w:vAlign w:val="bottom"/>
          </w:tcPr>
          <w:p w:rsidR="005B2704" w:rsidRPr="005B2704" w:rsidRDefault="005B2704" w:rsidP="0067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04">
              <w:rPr>
                <w:rFonts w:ascii="Times New Roman" w:hAnsi="Times New Roman" w:cs="Times New Roman"/>
                <w:sz w:val="24"/>
                <w:szCs w:val="24"/>
              </w:rPr>
              <w:t xml:space="preserve">именуемое в дальнейшем </w:t>
            </w:r>
            <w:r w:rsidR="00B47BCC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  <w:r w:rsidRPr="005B2704">
              <w:rPr>
                <w:rFonts w:ascii="Times New Roman" w:hAnsi="Times New Roman" w:cs="Times New Roman"/>
                <w:sz w:val="24"/>
                <w:szCs w:val="24"/>
              </w:rPr>
              <w:t>ом, в лице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vAlign w:val="bottom"/>
          </w:tcPr>
          <w:p w:rsidR="005B2704" w:rsidRPr="005B2704" w:rsidRDefault="005B2704" w:rsidP="0067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4" w:rsidRPr="005B2704" w:rsidTr="00670EAF">
        <w:trPr>
          <w:gridAfter w:val="1"/>
          <w:wAfter w:w="104" w:type="dxa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bottom"/>
          </w:tcPr>
          <w:p w:rsidR="005B2704" w:rsidRPr="005B2704" w:rsidRDefault="005B2704" w:rsidP="0067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4" w:rsidRPr="005B2704" w:rsidTr="00670EAF">
        <w:trPr>
          <w:gridAfter w:val="1"/>
          <w:wAfter w:w="104" w:type="dxa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vAlign w:val="bottom"/>
          </w:tcPr>
          <w:p w:rsidR="005B2704" w:rsidRPr="00670EAF" w:rsidRDefault="005B2704" w:rsidP="0067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EAF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отчество, паспортные данные — в случае заключения договора со стороны </w:t>
            </w:r>
            <w:r w:rsidR="00B47BCC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Pr="00670EAF">
              <w:rPr>
                <w:rFonts w:ascii="Times New Roman" w:hAnsi="Times New Roman" w:cs="Times New Roman"/>
                <w:sz w:val="20"/>
                <w:szCs w:val="20"/>
              </w:rPr>
              <w:t>а физическим лицом;</w:t>
            </w:r>
            <w:r w:rsidR="00DF6A98" w:rsidRPr="00670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EA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должности, фамилия, имя, отчество — в случае заключения договора со стороны </w:t>
            </w:r>
            <w:r w:rsidR="00B47BCC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Pr="00670EAF">
              <w:rPr>
                <w:rFonts w:ascii="Times New Roman" w:hAnsi="Times New Roman" w:cs="Times New Roman"/>
                <w:sz w:val="20"/>
                <w:szCs w:val="20"/>
              </w:rPr>
              <w:t>а юридическим лицом)</w:t>
            </w:r>
          </w:p>
        </w:tc>
      </w:tr>
      <w:tr w:rsidR="005B2704" w:rsidRPr="005B2704" w:rsidTr="00670EAF">
        <w:trPr>
          <w:gridAfter w:val="1"/>
          <w:wAfter w:w="104" w:type="dxa"/>
        </w:trPr>
        <w:tc>
          <w:tcPr>
            <w:tcW w:w="3108" w:type="dxa"/>
            <w:gridSpan w:val="2"/>
            <w:vAlign w:val="bottom"/>
          </w:tcPr>
          <w:p w:rsidR="005B2704" w:rsidRPr="005B2704" w:rsidRDefault="005B2704" w:rsidP="0067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04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957" w:type="dxa"/>
            <w:gridSpan w:val="2"/>
            <w:tcBorders>
              <w:bottom w:val="single" w:sz="4" w:space="0" w:color="auto"/>
            </w:tcBorders>
            <w:vAlign w:val="bottom"/>
          </w:tcPr>
          <w:p w:rsidR="005B2704" w:rsidRPr="005B2704" w:rsidRDefault="005B2704" w:rsidP="0067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4" w:rsidRPr="005B2704" w:rsidTr="00670EAF">
        <w:trPr>
          <w:gridAfter w:val="1"/>
          <w:wAfter w:w="104" w:type="dxa"/>
        </w:trPr>
        <w:tc>
          <w:tcPr>
            <w:tcW w:w="3108" w:type="dxa"/>
            <w:gridSpan w:val="2"/>
            <w:vAlign w:val="bottom"/>
          </w:tcPr>
          <w:p w:rsidR="005B2704" w:rsidRPr="005B2704" w:rsidRDefault="005B2704" w:rsidP="0067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2"/>
            <w:tcBorders>
              <w:top w:val="single" w:sz="4" w:space="0" w:color="auto"/>
            </w:tcBorders>
            <w:vAlign w:val="bottom"/>
          </w:tcPr>
          <w:p w:rsidR="005B2704" w:rsidRPr="00670EAF" w:rsidRDefault="005B2704" w:rsidP="0067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EAF">
              <w:rPr>
                <w:rFonts w:ascii="Times New Roman" w:hAnsi="Times New Roman" w:cs="Times New Roman"/>
                <w:sz w:val="20"/>
                <w:szCs w:val="20"/>
              </w:rPr>
              <w:t>(положение, устав, доверенность — указать нужное в случае заключения</w:t>
            </w:r>
            <w:r w:rsidR="00DF6A98" w:rsidRPr="00670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EAF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со стороны </w:t>
            </w:r>
            <w:r w:rsidR="00B47BCC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Pr="00670EAF">
              <w:rPr>
                <w:rFonts w:ascii="Times New Roman" w:hAnsi="Times New Roman" w:cs="Times New Roman"/>
                <w:sz w:val="20"/>
                <w:szCs w:val="20"/>
              </w:rPr>
              <w:t>а юридическим лицом)</w:t>
            </w:r>
          </w:p>
        </w:tc>
      </w:tr>
    </w:tbl>
    <w:p w:rsidR="00CC7A0C" w:rsidRPr="005B2704" w:rsidRDefault="00F35A3B" w:rsidP="0067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04">
        <w:rPr>
          <w:rFonts w:ascii="Times New Roman" w:hAnsi="Times New Roman" w:cs="Times New Roman"/>
          <w:sz w:val="24"/>
          <w:szCs w:val="24"/>
        </w:rPr>
        <w:t xml:space="preserve"> </w:t>
      </w:r>
      <w:r w:rsidR="005546EA" w:rsidRPr="005B2704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в дальнейшем сторонами, </w:t>
      </w:r>
      <w:r w:rsidR="00D4018F" w:rsidRPr="005B2704"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="006F5AD7" w:rsidRPr="005B2704">
        <w:rPr>
          <w:rFonts w:ascii="Times New Roman" w:hAnsi="Times New Roman" w:cs="Times New Roman"/>
          <w:sz w:val="24"/>
          <w:szCs w:val="24"/>
        </w:rPr>
        <w:t xml:space="preserve">единый </w:t>
      </w:r>
      <w:r w:rsidR="009C04A3" w:rsidRPr="005B2704">
        <w:rPr>
          <w:rFonts w:ascii="Times New Roman" w:hAnsi="Times New Roman" w:cs="Times New Roman"/>
          <w:sz w:val="24"/>
          <w:szCs w:val="24"/>
        </w:rPr>
        <w:t>договор</w:t>
      </w:r>
      <w:r w:rsidR="006F5AD7" w:rsidRPr="005B2704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</w:t>
      </w:r>
      <w:r w:rsidR="00D4018F" w:rsidRPr="005B2704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C04A3" w:rsidRPr="005B2704">
        <w:rPr>
          <w:rFonts w:ascii="Times New Roman" w:hAnsi="Times New Roman" w:cs="Times New Roman"/>
          <w:sz w:val="24"/>
          <w:szCs w:val="24"/>
        </w:rPr>
        <w:t>договор</w:t>
      </w:r>
      <w:r w:rsidR="00D4018F" w:rsidRPr="005B2704">
        <w:rPr>
          <w:rFonts w:ascii="Times New Roman" w:hAnsi="Times New Roman" w:cs="Times New Roman"/>
          <w:sz w:val="24"/>
          <w:szCs w:val="24"/>
        </w:rPr>
        <w:t>) о нижеследующем</w:t>
      </w:r>
      <w:r w:rsidR="00CC7A0C" w:rsidRPr="005B2704">
        <w:rPr>
          <w:rFonts w:ascii="Times New Roman" w:hAnsi="Times New Roman" w:cs="Times New Roman"/>
          <w:sz w:val="24"/>
          <w:szCs w:val="24"/>
        </w:rPr>
        <w:t>:</w:t>
      </w:r>
    </w:p>
    <w:p w:rsidR="00A76B7B" w:rsidRPr="008E4730" w:rsidRDefault="00A76B7B" w:rsidP="00E0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86B" w:rsidRPr="008E4730" w:rsidRDefault="0029686B" w:rsidP="00E04D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E4730">
        <w:rPr>
          <w:rFonts w:ascii="Times New Roman" w:hAnsi="Times New Roman"/>
          <w:b/>
          <w:sz w:val="24"/>
          <w:szCs w:val="24"/>
        </w:rPr>
        <w:t xml:space="preserve">Предмет </w:t>
      </w:r>
      <w:r w:rsidR="009C04A3" w:rsidRPr="008E4730">
        <w:rPr>
          <w:rFonts w:ascii="Times New Roman" w:hAnsi="Times New Roman"/>
          <w:b/>
          <w:sz w:val="24"/>
          <w:szCs w:val="24"/>
        </w:rPr>
        <w:t>договор</w:t>
      </w:r>
      <w:r w:rsidRPr="008E4730">
        <w:rPr>
          <w:rFonts w:ascii="Times New Roman" w:hAnsi="Times New Roman"/>
          <w:b/>
          <w:sz w:val="24"/>
          <w:szCs w:val="24"/>
        </w:rPr>
        <w:t>а</w:t>
      </w:r>
    </w:p>
    <w:p w:rsidR="00AB1B1E" w:rsidRPr="008E4730" w:rsidRDefault="00AB1B1E" w:rsidP="00E04D3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По настоящему договору </w:t>
      </w:r>
      <w:r w:rsidR="00B47BCC">
        <w:rPr>
          <w:rFonts w:ascii="Times New Roman" w:hAnsi="Times New Roman"/>
          <w:sz w:val="24"/>
          <w:szCs w:val="24"/>
        </w:rPr>
        <w:t>Гарантирующая организация</w:t>
      </w:r>
      <w:r w:rsidRPr="008E4730">
        <w:rPr>
          <w:rFonts w:ascii="Times New Roman" w:hAnsi="Times New Roman"/>
          <w:sz w:val="24"/>
          <w:szCs w:val="24"/>
        </w:rPr>
        <w:t xml:space="preserve">, осуществляющая холодное водоснабжение и водоотведение, обязуется подавать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у через присоединенную водопроводную сеть из централизованной системы холодного водоснабжения холодную (питьевую) воду, осуществлять прием сточных вод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 от канализационного выпуска в централизованную систему водоотведения и обеспечивать их транспортировку, очистку и сброс в водный объект.</w:t>
      </w:r>
    </w:p>
    <w:p w:rsidR="00AB1B1E" w:rsidRPr="008E4730" w:rsidRDefault="00B47BCC" w:rsidP="00E04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Абонент</w:t>
      </w:r>
      <w:r w:rsidR="00AB1B1E" w:rsidRPr="008E4730">
        <w:rPr>
          <w:rFonts w:ascii="Times New Roman" w:hAnsi="Times New Roman"/>
          <w:sz w:val="24"/>
          <w:szCs w:val="24"/>
        </w:rPr>
        <w:t xml:space="preserve"> по настоящему договору обязуется соблюдать режим водоотведения,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объектов централизованных систем водоотведения, оплачивать водоотведение и принятую холодную (питьевую) воду установленного качества в сроки и порядке, которые определены настоящим договором, соблюдать в соответствии с настоящим договором режим потребления холодной воды,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</w:t>
      </w:r>
      <w:r w:rsidR="00EE491F" w:rsidRPr="008E4730">
        <w:rPr>
          <w:rFonts w:ascii="Times New Roman" w:hAnsi="Times New Roman"/>
          <w:sz w:val="24"/>
          <w:szCs w:val="24"/>
        </w:rPr>
        <w:t>.</w:t>
      </w:r>
    </w:p>
    <w:p w:rsidR="007B1D3E" w:rsidRDefault="001A0F76" w:rsidP="00092584">
      <w:pPr>
        <w:pStyle w:val="a3"/>
        <w:numPr>
          <w:ilvl w:val="1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Объект</w:t>
      </w:r>
      <w:r w:rsidR="006C3C02">
        <w:rPr>
          <w:rFonts w:ascii="Times New Roman" w:hAnsi="Times New Roman"/>
          <w:sz w:val="24"/>
          <w:szCs w:val="24"/>
        </w:rPr>
        <w:t>(ы)</w:t>
      </w:r>
      <w:r w:rsidR="00A41901" w:rsidRPr="008E4730">
        <w:rPr>
          <w:rFonts w:ascii="Times New Roman" w:hAnsi="Times New Roman"/>
          <w:sz w:val="24"/>
          <w:szCs w:val="24"/>
        </w:rPr>
        <w:t xml:space="preserve">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а, в отношении котор</w:t>
      </w:r>
      <w:r w:rsidR="00092584">
        <w:rPr>
          <w:rFonts w:ascii="Times New Roman" w:hAnsi="Times New Roman"/>
          <w:sz w:val="24"/>
          <w:szCs w:val="24"/>
        </w:rPr>
        <w:t>ого(ых)</w:t>
      </w:r>
      <w:r w:rsidR="00792BB6" w:rsidRPr="008E4730">
        <w:rPr>
          <w:rFonts w:ascii="Times New Roman" w:hAnsi="Times New Roman"/>
          <w:sz w:val="24"/>
          <w:szCs w:val="24"/>
        </w:rPr>
        <w:t xml:space="preserve"> </w:t>
      </w:r>
      <w:r w:rsidR="00B47BCC">
        <w:rPr>
          <w:rFonts w:ascii="Times New Roman" w:hAnsi="Times New Roman"/>
          <w:sz w:val="24"/>
          <w:szCs w:val="24"/>
        </w:rPr>
        <w:t>Гарантирующая организация</w:t>
      </w:r>
      <w:r w:rsidRPr="008E4730">
        <w:rPr>
          <w:rFonts w:ascii="Times New Roman" w:hAnsi="Times New Roman"/>
          <w:sz w:val="24"/>
          <w:szCs w:val="24"/>
        </w:rPr>
        <w:t xml:space="preserve"> осуществляет холодное водоснабжение и водоот</w:t>
      </w:r>
      <w:r w:rsidR="007B1D3E" w:rsidRPr="008E4730">
        <w:rPr>
          <w:rFonts w:ascii="Times New Roman" w:hAnsi="Times New Roman"/>
          <w:sz w:val="24"/>
          <w:szCs w:val="24"/>
        </w:rPr>
        <w:t xml:space="preserve">ведение по настоящему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="007B1D3E" w:rsidRPr="008E4730">
        <w:rPr>
          <w:rFonts w:ascii="Times New Roman" w:hAnsi="Times New Roman"/>
          <w:sz w:val="24"/>
          <w:szCs w:val="24"/>
        </w:rPr>
        <w:t>у,</w:t>
      </w:r>
      <w:r w:rsidR="00D43091" w:rsidRPr="008E4730">
        <w:rPr>
          <w:rFonts w:ascii="Times New Roman" w:hAnsi="Times New Roman"/>
          <w:sz w:val="24"/>
          <w:szCs w:val="24"/>
        </w:rPr>
        <w:t xml:space="preserve"> </w:t>
      </w:r>
      <w:r w:rsidR="002F7E90" w:rsidRPr="008E4730">
        <w:rPr>
          <w:rFonts w:ascii="Times New Roman" w:hAnsi="Times New Roman"/>
          <w:sz w:val="24"/>
          <w:szCs w:val="24"/>
        </w:rPr>
        <w:t>указан</w:t>
      </w:r>
      <w:r w:rsidR="00554D85" w:rsidRPr="008E4730">
        <w:rPr>
          <w:rFonts w:ascii="Times New Roman" w:hAnsi="Times New Roman"/>
          <w:sz w:val="24"/>
          <w:szCs w:val="24"/>
        </w:rPr>
        <w:t>ы</w:t>
      </w:r>
      <w:r w:rsidR="00D43091" w:rsidRPr="008E4730">
        <w:rPr>
          <w:rFonts w:ascii="Times New Roman" w:hAnsi="Times New Roman"/>
          <w:sz w:val="24"/>
          <w:szCs w:val="24"/>
        </w:rPr>
        <w:t xml:space="preserve"> </w:t>
      </w:r>
      <w:r w:rsidR="00E43054" w:rsidRPr="008E4730">
        <w:rPr>
          <w:rFonts w:ascii="Times New Roman" w:hAnsi="Times New Roman"/>
          <w:sz w:val="24"/>
          <w:szCs w:val="24"/>
        </w:rPr>
        <w:t>в Приложении № 4</w:t>
      </w:r>
      <w:r w:rsidR="007C12D1" w:rsidRPr="008E4730">
        <w:rPr>
          <w:rFonts w:ascii="Times New Roman" w:hAnsi="Times New Roman"/>
          <w:sz w:val="24"/>
          <w:szCs w:val="24"/>
        </w:rPr>
        <w:t xml:space="preserve"> «Расчет объемов подачи воды по водопроводным сетям из централизованной системы холодного водоснабжения и отводимых в централизованную систему водоотведения сточных вод, сведения об узлах учета и о местах отбора проб сточных вод»</w:t>
      </w:r>
      <w:r w:rsidR="00092584">
        <w:rPr>
          <w:rFonts w:ascii="Times New Roman" w:hAnsi="Times New Roman"/>
          <w:sz w:val="24"/>
          <w:szCs w:val="24"/>
        </w:rPr>
        <w:t xml:space="preserve">, и расположенных по адресу : </w:t>
      </w:r>
    </w:p>
    <w:p w:rsidR="00092584" w:rsidRPr="00092584" w:rsidRDefault="00092584" w:rsidP="00092584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0"/>
          <w:szCs w:val="20"/>
        </w:rPr>
        <w:t>указывается адрес(а) объекта(ов), площадь объекта(ов))</w:t>
      </w:r>
    </w:p>
    <w:p w:rsidR="00BC4EC1" w:rsidRPr="008E4730" w:rsidRDefault="00BC4EC1" w:rsidP="00E04D3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Границы балансовой принадлежности и эксплуатационной ответственности объектов централизованных систем холодного водоснабжения и водоотведения гарантирующей организации и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 определяются в соответствии с акт</w:t>
      </w:r>
      <w:r w:rsidR="0042401F" w:rsidRPr="008E4730">
        <w:rPr>
          <w:rFonts w:ascii="Times New Roman" w:hAnsi="Times New Roman"/>
          <w:sz w:val="24"/>
          <w:szCs w:val="24"/>
        </w:rPr>
        <w:t>а</w:t>
      </w:r>
      <w:r w:rsidRPr="008E4730">
        <w:rPr>
          <w:rFonts w:ascii="Times New Roman" w:hAnsi="Times New Roman"/>
          <w:sz w:val="24"/>
          <w:szCs w:val="24"/>
        </w:rPr>
        <w:t>м</w:t>
      </w:r>
      <w:r w:rsidR="0042401F" w:rsidRPr="008E4730">
        <w:rPr>
          <w:rFonts w:ascii="Times New Roman" w:hAnsi="Times New Roman"/>
          <w:sz w:val="24"/>
          <w:szCs w:val="24"/>
        </w:rPr>
        <w:t>и</w:t>
      </w:r>
      <w:r w:rsidRPr="008E4730">
        <w:rPr>
          <w:rFonts w:ascii="Times New Roman" w:hAnsi="Times New Roman"/>
          <w:sz w:val="24"/>
          <w:szCs w:val="24"/>
        </w:rPr>
        <w:t xml:space="preserve"> разграничения балансовой принадлежности и эксплуатационной ответственности по приложению </w:t>
      </w:r>
      <w:r w:rsidR="009B27C0" w:rsidRPr="008E4730">
        <w:rPr>
          <w:rFonts w:ascii="Times New Roman" w:hAnsi="Times New Roman"/>
          <w:sz w:val="24"/>
          <w:szCs w:val="24"/>
        </w:rPr>
        <w:t>№</w:t>
      </w:r>
      <w:r w:rsidRPr="008E4730">
        <w:rPr>
          <w:rFonts w:ascii="Times New Roman" w:hAnsi="Times New Roman"/>
          <w:sz w:val="24"/>
          <w:szCs w:val="24"/>
        </w:rPr>
        <w:t xml:space="preserve"> 1.</w:t>
      </w:r>
    </w:p>
    <w:p w:rsidR="00BC4EC1" w:rsidRPr="008E4730" w:rsidRDefault="00BC4EC1" w:rsidP="00E04D3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Акт</w:t>
      </w:r>
      <w:r w:rsidR="0042401F" w:rsidRPr="008E4730">
        <w:rPr>
          <w:rFonts w:ascii="Times New Roman" w:hAnsi="Times New Roman"/>
          <w:sz w:val="24"/>
          <w:szCs w:val="24"/>
        </w:rPr>
        <w:t>ы</w:t>
      </w:r>
      <w:r w:rsidRPr="008E4730">
        <w:rPr>
          <w:rFonts w:ascii="Times New Roman" w:hAnsi="Times New Roman"/>
          <w:sz w:val="24"/>
          <w:szCs w:val="24"/>
        </w:rPr>
        <w:t xml:space="preserve"> разграничения балансовой принадлежности и эксплуатационной ответственности, приведенны</w:t>
      </w:r>
      <w:r w:rsidR="005932D5">
        <w:rPr>
          <w:rFonts w:ascii="Times New Roman" w:hAnsi="Times New Roman"/>
          <w:sz w:val="24"/>
          <w:szCs w:val="24"/>
        </w:rPr>
        <w:t>е</w:t>
      </w:r>
      <w:r w:rsidRPr="008E4730">
        <w:rPr>
          <w:rFonts w:ascii="Times New Roman" w:hAnsi="Times New Roman"/>
          <w:sz w:val="24"/>
          <w:szCs w:val="24"/>
        </w:rPr>
        <w:t xml:space="preserve"> в приложении </w:t>
      </w:r>
      <w:r w:rsidR="009B27C0" w:rsidRPr="008E4730">
        <w:rPr>
          <w:rFonts w:ascii="Times New Roman" w:hAnsi="Times New Roman"/>
          <w:sz w:val="24"/>
          <w:szCs w:val="24"/>
        </w:rPr>
        <w:t>№</w:t>
      </w:r>
      <w:r w:rsidRPr="008E4730">
        <w:rPr>
          <w:rFonts w:ascii="Times New Roman" w:hAnsi="Times New Roman"/>
          <w:sz w:val="24"/>
          <w:szCs w:val="24"/>
        </w:rPr>
        <w:t xml:space="preserve"> 1 к указанному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у, подлеж</w:t>
      </w:r>
      <w:r w:rsidR="0042401F" w:rsidRPr="008E4730">
        <w:rPr>
          <w:rFonts w:ascii="Times New Roman" w:hAnsi="Times New Roman"/>
          <w:sz w:val="24"/>
          <w:szCs w:val="24"/>
        </w:rPr>
        <w:t>а</w:t>
      </w:r>
      <w:r w:rsidRPr="008E4730">
        <w:rPr>
          <w:rFonts w:ascii="Times New Roman" w:hAnsi="Times New Roman"/>
          <w:sz w:val="24"/>
          <w:szCs w:val="24"/>
        </w:rPr>
        <w:t xml:space="preserve">т подписанию при заключении единого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а холодного водоснабжения и водоотведения и явля</w:t>
      </w:r>
      <w:r w:rsidR="0042401F" w:rsidRPr="008E4730">
        <w:rPr>
          <w:rFonts w:ascii="Times New Roman" w:hAnsi="Times New Roman"/>
          <w:sz w:val="24"/>
          <w:szCs w:val="24"/>
        </w:rPr>
        <w:t>ю</w:t>
      </w:r>
      <w:r w:rsidRPr="008E4730">
        <w:rPr>
          <w:rFonts w:ascii="Times New Roman" w:hAnsi="Times New Roman"/>
          <w:sz w:val="24"/>
          <w:szCs w:val="24"/>
        </w:rPr>
        <w:t>тся его неотъемлемой частью.</w:t>
      </w:r>
    </w:p>
    <w:p w:rsidR="00EE04E3" w:rsidRPr="00EE04E3" w:rsidRDefault="00052F46" w:rsidP="00052F46">
      <w:pPr>
        <w:pStyle w:val="HTML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1931669</wp:posOffset>
                </wp:positionH>
                <wp:positionV relativeFrom="paragraph">
                  <wp:posOffset>537845</wp:posOffset>
                </wp:positionV>
                <wp:extent cx="44481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D36787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pt,42.35pt" to="502.3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" strokecolor="black [3040]"/>
            </w:pict>
          </mc:Fallback>
        </mc:AlternateContent>
      </w:r>
      <w:r w:rsidR="00554D85" w:rsidRPr="008E4730">
        <w:rPr>
          <w:rFonts w:ascii="Times New Roman" w:hAnsi="Times New Roman"/>
          <w:sz w:val="24"/>
          <w:szCs w:val="24"/>
        </w:rPr>
        <w:t>Местом исполнения обязательств по настоящему договору</w:t>
      </w:r>
      <w:r w:rsidR="00DD4E96" w:rsidRPr="008E4730">
        <w:rPr>
          <w:rFonts w:ascii="Times New Roman" w:hAnsi="Times New Roman"/>
          <w:sz w:val="24"/>
          <w:szCs w:val="24"/>
        </w:rPr>
        <w:t xml:space="preserve"> </w:t>
      </w:r>
      <w:r w:rsidR="00554D85" w:rsidRPr="008E4730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>:</w:t>
      </w:r>
      <w:r w:rsidR="00554D85" w:rsidRPr="008E4730">
        <w:rPr>
          <w:rFonts w:ascii="Times New Roman" w:hAnsi="Times New Roman"/>
          <w:sz w:val="24"/>
          <w:szCs w:val="24"/>
        </w:rPr>
        <w:t xml:space="preserve"> </w:t>
      </w:r>
      <w:r w:rsidR="00EE04E3" w:rsidRPr="00EE04E3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точка(и) на границе эксплуатационной ответственности по водопроводным сетям </w:t>
      </w:r>
      <w:r w:rsidR="00B47BCC">
        <w:rPr>
          <w:rFonts w:ascii="Times New Roman" w:eastAsia="Times New Roman" w:hAnsi="Times New Roman" w:cs="Times New Roman"/>
          <w:color w:val="22272F"/>
          <w:sz w:val="24"/>
          <w:szCs w:val="24"/>
        </w:rPr>
        <w:t>Абонент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 и гарантирующей организации </w:t>
      </w:r>
    </w:p>
    <w:p w:rsidR="003D05E6" w:rsidRPr="008E4730" w:rsidRDefault="00EE04E3" w:rsidP="00052F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4E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211E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и точка(и) </w:t>
      </w:r>
      <w:r w:rsidR="005932D5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</w:t>
      </w:r>
      <w:r w:rsidR="00211E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на границе эксплуатационной ответственности по канализационным сетям </w:t>
      </w:r>
      <w:r w:rsidR="00B47BCC">
        <w:rPr>
          <w:rFonts w:ascii="Times New Roman" w:eastAsia="Times New Roman" w:hAnsi="Times New Roman" w:cs="Times New Roman"/>
          <w:color w:val="22272F"/>
          <w:sz w:val="24"/>
          <w:szCs w:val="24"/>
        </w:rPr>
        <w:t>Абонент</w:t>
      </w:r>
      <w:r w:rsidR="00211E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 и гарантирующей организации.  </w:t>
      </w:r>
    </w:p>
    <w:p w:rsidR="00BC4EC1" w:rsidRPr="008E4730" w:rsidRDefault="002E1B03" w:rsidP="00E04D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E4730">
        <w:rPr>
          <w:rFonts w:ascii="Times New Roman" w:hAnsi="Times New Roman"/>
          <w:b/>
          <w:sz w:val="24"/>
          <w:szCs w:val="24"/>
        </w:rPr>
        <w:t>Сроки и режим подачи холодной воды и водоотведения</w:t>
      </w:r>
    </w:p>
    <w:p w:rsidR="002E1B03" w:rsidRPr="00396E03" w:rsidRDefault="002E1B03" w:rsidP="00F2116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6E03">
        <w:rPr>
          <w:rFonts w:ascii="Times New Roman" w:hAnsi="Times New Roman"/>
          <w:sz w:val="24"/>
          <w:szCs w:val="24"/>
        </w:rPr>
        <w:t xml:space="preserve">Датой начала подачи холодной воды и приема сточных вод является </w:t>
      </w:r>
      <w:r w:rsidR="00313E58" w:rsidRPr="00396E03">
        <w:rPr>
          <w:rFonts w:ascii="Times New Roman" w:hAnsi="Times New Roman"/>
          <w:sz w:val="24"/>
          <w:szCs w:val="24"/>
        </w:rPr>
        <w:t>___________</w:t>
      </w:r>
      <w:r w:rsidR="002E4643" w:rsidRPr="00396E03">
        <w:rPr>
          <w:rFonts w:ascii="Times New Roman" w:hAnsi="Times New Roman"/>
          <w:sz w:val="24"/>
          <w:szCs w:val="24"/>
        </w:rPr>
        <w:t xml:space="preserve"> </w:t>
      </w:r>
      <w:r w:rsidRPr="00396E03">
        <w:rPr>
          <w:rFonts w:ascii="Times New Roman" w:hAnsi="Times New Roman"/>
          <w:sz w:val="24"/>
          <w:szCs w:val="24"/>
        </w:rPr>
        <w:t xml:space="preserve">Сведения о режиме подачи холодной воды (гарантированном объеме подачи воды, в том числе на нужды пожаротушения, гарантированном уровне давления холодной воды в системе водоснабжения в месте присоединения) указываются </w:t>
      </w:r>
      <w:r w:rsidR="00873CAE" w:rsidRPr="00396E03">
        <w:rPr>
          <w:rFonts w:ascii="Times New Roman" w:hAnsi="Times New Roman"/>
          <w:sz w:val="24"/>
          <w:szCs w:val="24"/>
        </w:rPr>
        <w:t xml:space="preserve">в </w:t>
      </w:r>
      <w:hyperlink w:anchor="Par1430" w:history="1">
        <w:r w:rsidRPr="00396E03">
          <w:rPr>
            <w:rFonts w:ascii="Times New Roman" w:hAnsi="Times New Roman"/>
            <w:sz w:val="24"/>
            <w:szCs w:val="24"/>
          </w:rPr>
          <w:t>приложени</w:t>
        </w:r>
        <w:r w:rsidR="00873CAE" w:rsidRPr="00396E03">
          <w:rPr>
            <w:rFonts w:ascii="Times New Roman" w:hAnsi="Times New Roman"/>
            <w:sz w:val="24"/>
            <w:szCs w:val="24"/>
          </w:rPr>
          <w:t>и</w:t>
        </w:r>
        <w:r w:rsidR="005341C0" w:rsidRPr="00396E03">
          <w:rPr>
            <w:rFonts w:ascii="Times New Roman" w:hAnsi="Times New Roman"/>
            <w:sz w:val="24"/>
            <w:szCs w:val="24"/>
          </w:rPr>
          <w:t xml:space="preserve"> </w:t>
        </w:r>
        <w:r w:rsidR="009B27C0" w:rsidRPr="00396E03">
          <w:rPr>
            <w:rFonts w:ascii="Times New Roman" w:hAnsi="Times New Roman"/>
            <w:sz w:val="24"/>
            <w:szCs w:val="24"/>
          </w:rPr>
          <w:t xml:space="preserve">№ </w:t>
        </w:r>
        <w:r w:rsidRPr="00396E03">
          <w:rPr>
            <w:rFonts w:ascii="Times New Roman" w:hAnsi="Times New Roman"/>
            <w:sz w:val="24"/>
            <w:szCs w:val="24"/>
          </w:rPr>
          <w:t>2</w:t>
        </w:r>
      </w:hyperlink>
      <w:r w:rsidRPr="00396E03">
        <w:rPr>
          <w:rFonts w:ascii="Times New Roman" w:hAnsi="Times New Roman"/>
          <w:sz w:val="24"/>
          <w:szCs w:val="24"/>
        </w:rPr>
        <w:t xml:space="preserve"> в соответствии с условиями подключения (технологического присоединения) к централизованной системе холодного водоснабжения.</w:t>
      </w:r>
    </w:p>
    <w:p w:rsidR="002E1B03" w:rsidRPr="008E4730" w:rsidRDefault="002E1B03" w:rsidP="00E04D3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Сведения о режиме приема сточных вод указываются </w:t>
      </w:r>
      <w:r w:rsidR="00873CAE" w:rsidRPr="008E4730">
        <w:rPr>
          <w:rFonts w:ascii="Times New Roman" w:hAnsi="Times New Roman"/>
          <w:sz w:val="24"/>
          <w:szCs w:val="24"/>
        </w:rPr>
        <w:t>в</w:t>
      </w:r>
      <w:r w:rsidR="005341C0" w:rsidRPr="008E4730">
        <w:rPr>
          <w:rFonts w:ascii="Times New Roman" w:hAnsi="Times New Roman"/>
          <w:sz w:val="24"/>
          <w:szCs w:val="24"/>
        </w:rPr>
        <w:t xml:space="preserve"> </w:t>
      </w:r>
      <w:hyperlink w:anchor="Par1472" w:history="1">
        <w:r w:rsidRPr="008E4730">
          <w:rPr>
            <w:rFonts w:ascii="Times New Roman" w:hAnsi="Times New Roman"/>
            <w:sz w:val="24"/>
            <w:szCs w:val="24"/>
          </w:rPr>
          <w:t>приложени</w:t>
        </w:r>
        <w:r w:rsidR="00873CAE" w:rsidRPr="008E4730">
          <w:rPr>
            <w:rFonts w:ascii="Times New Roman" w:hAnsi="Times New Roman"/>
            <w:sz w:val="24"/>
            <w:szCs w:val="24"/>
          </w:rPr>
          <w:t>и</w:t>
        </w:r>
        <w:r w:rsidR="005341C0" w:rsidRPr="008E4730">
          <w:rPr>
            <w:rFonts w:ascii="Times New Roman" w:hAnsi="Times New Roman"/>
            <w:sz w:val="24"/>
            <w:szCs w:val="24"/>
          </w:rPr>
          <w:t xml:space="preserve"> </w:t>
        </w:r>
        <w:r w:rsidR="009B27C0" w:rsidRPr="008E4730">
          <w:rPr>
            <w:rFonts w:ascii="Times New Roman" w:hAnsi="Times New Roman"/>
            <w:sz w:val="24"/>
            <w:szCs w:val="24"/>
          </w:rPr>
          <w:t>№</w:t>
        </w:r>
        <w:r w:rsidRPr="008E4730">
          <w:rPr>
            <w:rFonts w:ascii="Times New Roman" w:hAnsi="Times New Roman"/>
            <w:sz w:val="24"/>
            <w:szCs w:val="24"/>
          </w:rPr>
          <w:t xml:space="preserve"> 3</w:t>
        </w:r>
      </w:hyperlink>
      <w:r w:rsidRPr="008E4730">
        <w:rPr>
          <w:rFonts w:ascii="Times New Roman" w:hAnsi="Times New Roman"/>
          <w:sz w:val="24"/>
          <w:szCs w:val="24"/>
        </w:rPr>
        <w:t>.</w:t>
      </w:r>
    </w:p>
    <w:p w:rsidR="0029686B" w:rsidRPr="008E4730" w:rsidRDefault="0029686B" w:rsidP="00310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E4730">
        <w:rPr>
          <w:rFonts w:ascii="Times New Roman" w:hAnsi="Times New Roman"/>
          <w:b/>
          <w:sz w:val="24"/>
          <w:szCs w:val="24"/>
        </w:rPr>
        <w:t xml:space="preserve">Тарифы, сроки и порядок оплаты по </w:t>
      </w:r>
      <w:r w:rsidR="009C04A3" w:rsidRPr="008E4730">
        <w:rPr>
          <w:rFonts w:ascii="Times New Roman" w:hAnsi="Times New Roman"/>
          <w:b/>
          <w:sz w:val="24"/>
          <w:szCs w:val="24"/>
        </w:rPr>
        <w:t>договор</w:t>
      </w:r>
      <w:r w:rsidRPr="008E4730">
        <w:rPr>
          <w:rFonts w:ascii="Times New Roman" w:hAnsi="Times New Roman"/>
          <w:b/>
          <w:sz w:val="24"/>
          <w:szCs w:val="24"/>
        </w:rPr>
        <w:t>у</w:t>
      </w:r>
    </w:p>
    <w:p w:rsidR="00826531" w:rsidRPr="008E4730" w:rsidRDefault="00826531" w:rsidP="00E04D3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Оплата по настоящему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у осуществляется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ом по тарифам на питьевую воду (питьевое водоснабжение) и водоотведение, устанавливаемым в соответствии с законодательством Российской Федерации о государственном регулировании цен (тарифов). </w:t>
      </w:r>
    </w:p>
    <w:p w:rsidR="001741D8" w:rsidRDefault="001741D8" w:rsidP="00992ABB">
      <w:pPr>
        <w:pStyle w:val="af2"/>
        <w:ind w:firstLine="567"/>
        <w:rPr>
          <w:color w:val="000000" w:themeColor="text1"/>
        </w:rPr>
      </w:pPr>
      <w:r w:rsidRPr="008E4730">
        <w:rPr>
          <w:color w:val="000000" w:themeColor="text1"/>
        </w:rPr>
        <w:t xml:space="preserve">Тарифы, действующие на момент заключения настоящего договора, установлены Постановлением администрации Ангарского городского округа от </w:t>
      </w:r>
      <w:r w:rsidR="00C34495" w:rsidRPr="00C34495">
        <w:rPr>
          <w:color w:val="000000" w:themeColor="text1"/>
        </w:rPr>
        <w:t>_____________</w:t>
      </w:r>
      <w:r w:rsidRPr="008E4730">
        <w:rPr>
          <w:color w:val="000000" w:themeColor="text1"/>
        </w:rPr>
        <w:t xml:space="preserve">«Об установлении долгосрочных тарифов на услуги в сфере водоснабжения и </w:t>
      </w:r>
      <w:r w:rsidR="001901DE" w:rsidRPr="008E4730">
        <w:rPr>
          <w:color w:val="000000" w:themeColor="text1"/>
        </w:rPr>
        <w:t>водоотведения:</w:t>
      </w:r>
    </w:p>
    <w:p w:rsidR="00157D14" w:rsidRPr="00157D14" w:rsidRDefault="00157D14" w:rsidP="00157D14">
      <w:pPr>
        <w:pStyle w:val="af2"/>
        <w:ind w:firstLine="567"/>
        <w:rPr>
          <w:color w:val="000000" w:themeColor="text1"/>
        </w:rPr>
      </w:pPr>
      <w:r w:rsidRPr="00157D14">
        <w:rPr>
          <w:color w:val="000000" w:themeColor="text1"/>
        </w:rPr>
        <w:t>_____________________________________________________________________________________________________________________________________________________________</w:t>
      </w:r>
    </w:p>
    <w:p w:rsidR="00157D14" w:rsidRPr="00157D14" w:rsidRDefault="00157D14" w:rsidP="00157D14">
      <w:pPr>
        <w:pStyle w:val="af2"/>
        <w:ind w:firstLine="567"/>
        <w:rPr>
          <w:color w:val="000000" w:themeColor="text1"/>
        </w:rPr>
      </w:pPr>
      <w:r w:rsidRPr="00157D14">
        <w:rPr>
          <w:color w:val="000000" w:themeColor="text1"/>
        </w:rPr>
        <w:t>- на холодную (питьевую) воду:</w:t>
      </w:r>
    </w:p>
    <w:p w:rsidR="00157D14" w:rsidRPr="00157D14" w:rsidRDefault="00157D14" w:rsidP="00157D14">
      <w:pPr>
        <w:pStyle w:val="af2"/>
        <w:ind w:firstLine="567"/>
        <w:rPr>
          <w:color w:val="000000" w:themeColor="text1"/>
        </w:rPr>
      </w:pPr>
      <w:r w:rsidRPr="00157D14">
        <w:rPr>
          <w:color w:val="000000" w:themeColor="text1"/>
        </w:rPr>
        <w:t>_________________________ (без учета НДС),</w:t>
      </w:r>
    </w:p>
    <w:p w:rsidR="00157D14" w:rsidRPr="00157D14" w:rsidRDefault="00157D14" w:rsidP="00157D14">
      <w:pPr>
        <w:pStyle w:val="af2"/>
        <w:ind w:firstLine="567"/>
        <w:rPr>
          <w:color w:val="000000" w:themeColor="text1"/>
        </w:rPr>
      </w:pPr>
      <w:r w:rsidRPr="00157D14">
        <w:rPr>
          <w:color w:val="000000" w:themeColor="text1"/>
        </w:rPr>
        <w:t>- на водоотведение:</w:t>
      </w:r>
    </w:p>
    <w:p w:rsidR="001901DE" w:rsidRPr="008E4730" w:rsidRDefault="00157D14" w:rsidP="00157D14">
      <w:pPr>
        <w:pStyle w:val="af2"/>
        <w:ind w:firstLine="567"/>
        <w:rPr>
          <w:color w:val="000000" w:themeColor="text1"/>
        </w:rPr>
      </w:pPr>
      <w:r w:rsidRPr="00157D14">
        <w:rPr>
          <w:color w:val="000000" w:themeColor="text1"/>
        </w:rPr>
        <w:t>__________________________ (без учета НДС),</w:t>
      </w:r>
    </w:p>
    <w:p w:rsidR="00D03FAB" w:rsidRPr="008E4730" w:rsidRDefault="00B47BCC" w:rsidP="00E04D3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Абонент</w:t>
      </w:r>
      <w:r w:rsidR="00D03FAB" w:rsidRPr="008E4730">
        <w:rPr>
          <w:rFonts w:ascii="Times New Roman" w:hAnsi="Times New Roman"/>
          <w:sz w:val="24"/>
          <w:szCs w:val="24"/>
        </w:rPr>
        <w:t xml:space="preserve"> обязан оплатить гарантирующей организации принятую холодную воду и оказанные услуги по приему от </w:t>
      </w:r>
      <w:r>
        <w:rPr>
          <w:rFonts w:ascii="Times New Roman" w:hAnsi="Times New Roman"/>
          <w:sz w:val="24"/>
          <w:szCs w:val="24"/>
        </w:rPr>
        <w:t>Абонент</w:t>
      </w:r>
      <w:r w:rsidR="00D03FAB" w:rsidRPr="008E4730">
        <w:rPr>
          <w:rFonts w:ascii="Times New Roman" w:hAnsi="Times New Roman"/>
          <w:sz w:val="24"/>
          <w:szCs w:val="24"/>
        </w:rPr>
        <w:t>а в централизованную систему водоотведения сточных вод и загрязняющих веществ в полном объеме.</w:t>
      </w:r>
    </w:p>
    <w:p w:rsidR="00D03FAB" w:rsidRPr="008E4730" w:rsidRDefault="00D03FAB" w:rsidP="00E04D3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В течение действия настоящего договора тарифы на холодное водоснабжение и водоотведение могут быть пересмотрены в установленном законодательством порядке без внесения изменений в настоящий договор и применяются с даты вступления в законную силу (с даты утверждения).</w:t>
      </w:r>
    </w:p>
    <w:p w:rsidR="00D03FAB" w:rsidRPr="008E4730" w:rsidRDefault="00D03FAB" w:rsidP="00E04D3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К стоимости оказанных услуг применяется действующая ставка НДС на момент предъявления.</w:t>
      </w:r>
    </w:p>
    <w:p w:rsidR="00424F19" w:rsidRPr="008E4730" w:rsidRDefault="00424F19" w:rsidP="00E04D3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Расчетный период, установленный настоящим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ом, равен одному месяцу.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 вносит оплату по настоящему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у в следующем порядке (если иное не предусмотрено в соответствии с </w:t>
      </w:r>
      <w:hyperlink r:id="rId10" w:history="1">
        <w:r w:rsidRPr="008E473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8E4730">
        <w:rPr>
          <w:rFonts w:ascii="Times New Roman" w:hAnsi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9B27C0" w:rsidRPr="008E4730">
        <w:rPr>
          <w:rFonts w:ascii="Times New Roman" w:hAnsi="Times New Roman"/>
          <w:sz w:val="24"/>
          <w:szCs w:val="24"/>
        </w:rPr>
        <w:t>№</w:t>
      </w:r>
      <w:r w:rsidRPr="008E4730">
        <w:rPr>
          <w:rFonts w:ascii="Times New Roman" w:hAnsi="Times New Roman"/>
          <w:sz w:val="24"/>
          <w:szCs w:val="24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водоснабжения и водоотведения):</w:t>
      </w:r>
    </w:p>
    <w:p w:rsidR="00E04D3A" w:rsidRPr="008E4730" w:rsidRDefault="007B5071" w:rsidP="00E04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4D3A" w:rsidRPr="008E4730">
        <w:rPr>
          <w:rFonts w:ascii="Times New Roman" w:hAnsi="Times New Roman" w:cs="Times New Roman"/>
          <w:sz w:val="24"/>
          <w:szCs w:val="24"/>
        </w:rPr>
        <w:t xml:space="preserve">0 процентов стоимости объема воды и (или) сточных вод, потребленных (сброшенных) </w:t>
      </w:r>
      <w:r w:rsidR="00B47BCC">
        <w:rPr>
          <w:rFonts w:ascii="Times New Roman" w:hAnsi="Times New Roman" w:cs="Times New Roman"/>
          <w:sz w:val="24"/>
          <w:szCs w:val="24"/>
        </w:rPr>
        <w:t>Абонент</w:t>
      </w:r>
      <w:r w:rsidR="00E04D3A" w:rsidRPr="008E4730">
        <w:rPr>
          <w:rFonts w:ascii="Times New Roman" w:hAnsi="Times New Roman" w:cs="Times New Roman"/>
          <w:sz w:val="24"/>
          <w:szCs w:val="24"/>
        </w:rPr>
        <w:t xml:space="preserve">ом за предыдущий месяц (для </w:t>
      </w:r>
      <w:r w:rsidR="00B47BCC">
        <w:rPr>
          <w:rFonts w:ascii="Times New Roman" w:hAnsi="Times New Roman" w:cs="Times New Roman"/>
          <w:sz w:val="24"/>
          <w:szCs w:val="24"/>
        </w:rPr>
        <w:t>Абонент</w:t>
      </w:r>
      <w:r w:rsidR="00E04D3A" w:rsidRPr="008E4730">
        <w:rPr>
          <w:rFonts w:ascii="Times New Roman" w:hAnsi="Times New Roman" w:cs="Times New Roman"/>
          <w:sz w:val="24"/>
          <w:szCs w:val="24"/>
        </w:rPr>
        <w:t>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договоре), вносится до 18-го числа текущего месяца, за который осуществляется оплата;</w:t>
      </w:r>
    </w:p>
    <w:p w:rsidR="00E04D3A" w:rsidRPr="008E4730" w:rsidRDefault="00E04D3A" w:rsidP="00E04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 xml:space="preserve">оплата за фактически поданную в истекшем месяце холодную воду и оказанные услуги водоотведения с учетом средств, ранее внесенных </w:t>
      </w:r>
      <w:r w:rsidR="00B47BCC">
        <w:rPr>
          <w:rFonts w:ascii="Times New Roman" w:hAnsi="Times New Roman" w:cs="Times New Roman"/>
          <w:sz w:val="24"/>
          <w:szCs w:val="24"/>
        </w:rPr>
        <w:t>Абонент</w:t>
      </w:r>
      <w:r w:rsidRPr="008E4730">
        <w:rPr>
          <w:rFonts w:ascii="Times New Roman" w:hAnsi="Times New Roman" w:cs="Times New Roman"/>
          <w:sz w:val="24"/>
          <w:szCs w:val="24"/>
        </w:rPr>
        <w:t>ом в качестве оплаты за холодную воду и водоотведение в расчетном периоде, осуществляется до 10-го числа месяца, следующего за месяцем, за который осуществляется оплата, на основании счетов, универсальных передаточных документов (далее – УПД) выставляемых к оплате гарантирующей организацией не позднее 5-го числа месяца.</w:t>
      </w:r>
    </w:p>
    <w:p w:rsidR="00E04D3A" w:rsidRPr="008E4730" w:rsidRDefault="00E04D3A" w:rsidP="00E04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>В случае если объем фактического потребления холодной воды</w:t>
      </w:r>
      <w:r w:rsidR="007B18DD">
        <w:rPr>
          <w:rFonts w:ascii="Times New Roman" w:hAnsi="Times New Roman" w:cs="Times New Roman"/>
          <w:sz w:val="24"/>
          <w:szCs w:val="24"/>
        </w:rPr>
        <w:t xml:space="preserve"> </w:t>
      </w:r>
      <w:r w:rsidR="006B4763">
        <w:rPr>
          <w:rFonts w:ascii="Times New Roman" w:hAnsi="Times New Roman" w:cs="Times New Roman"/>
          <w:sz w:val="24"/>
          <w:szCs w:val="24"/>
        </w:rPr>
        <w:t>и (или</w:t>
      </w:r>
      <w:r w:rsidR="00983A06">
        <w:rPr>
          <w:rFonts w:ascii="Times New Roman" w:hAnsi="Times New Roman" w:cs="Times New Roman"/>
          <w:sz w:val="24"/>
          <w:szCs w:val="24"/>
        </w:rPr>
        <w:t xml:space="preserve">) оказанных услуг водоотведения </w:t>
      </w:r>
      <w:r w:rsidRPr="008E4730">
        <w:rPr>
          <w:rFonts w:ascii="Times New Roman" w:hAnsi="Times New Roman" w:cs="Times New Roman"/>
          <w:sz w:val="24"/>
          <w:szCs w:val="24"/>
        </w:rPr>
        <w:t xml:space="preserve"> за истекший месяц, определенный в соответствии с Правилами организации коммерческого учета воды, сточных вод, утвержденными постановлением Правительства </w:t>
      </w:r>
      <w:r w:rsidRPr="008E4730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4 сентября 2013 г. № 776 «Об утверждении Правил организации коммерческого учета воды, сточных  вод» (далее - Правила организации коммерческого учета воды, сточных вод), окажется меньше объема  воды,  за  который </w:t>
      </w:r>
      <w:r w:rsidR="00B47BCC">
        <w:rPr>
          <w:rFonts w:ascii="Times New Roman" w:hAnsi="Times New Roman" w:cs="Times New Roman"/>
          <w:sz w:val="24"/>
          <w:szCs w:val="24"/>
        </w:rPr>
        <w:t>Абонент</w:t>
      </w:r>
      <w:r w:rsidRPr="008E4730">
        <w:rPr>
          <w:rFonts w:ascii="Times New Roman" w:hAnsi="Times New Roman" w:cs="Times New Roman"/>
          <w:sz w:val="24"/>
          <w:szCs w:val="24"/>
        </w:rPr>
        <w:t>ом была произведена оплата, излишне уплаченная сумма засчитывается в счет последующего платежа за следующий месяц.</w:t>
      </w:r>
    </w:p>
    <w:p w:rsidR="00E04D3A" w:rsidRPr="008E4730" w:rsidRDefault="00E04D3A" w:rsidP="00E04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>Датой оплаты считается дата поступления денежных средств на расчетный счет Гарантирующей организации.</w:t>
      </w:r>
    </w:p>
    <w:p w:rsidR="00E04D3A" w:rsidRPr="008E4730" w:rsidRDefault="00E04D3A" w:rsidP="00E04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E4730">
        <w:rPr>
          <w:rFonts w:ascii="Times New Roman" w:eastAsia="Calibri" w:hAnsi="Times New Roman" w:cs="Times New Roman"/>
          <w:sz w:val="24"/>
          <w:szCs w:val="24"/>
        </w:rPr>
        <w:t>3.3.</w:t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Стороны подтверждают взаимное согласие на обмен юридически значимыми документами (счетами на оплату, УПД), адресованными Сторонам в электронном виде. Обмен документами в электронном виде осуществляется через систему электронного документооборота (далее - система ЭДО), и подписываются усиленной квалифицированной электронной подписью с соблюдением требований российского законодательства, действующих на дату отправки документа. </w:t>
      </w:r>
      <w:r w:rsidR="00B47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Гарантирующая организация</w:t>
      </w:r>
      <w:r w:rsidRPr="008E47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срок до 5-го числа месяца, следующего за расчетным, направляет </w:t>
      </w:r>
      <w:r w:rsidR="00B47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Абонент</w:t>
      </w:r>
      <w:r w:rsidRPr="008E47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по системе ЭДО платежные документы (счет на оплату, УПД) в электронном виде, подписанные электронной цифровой подписью. </w:t>
      </w:r>
    </w:p>
    <w:p w:rsidR="00E04D3A" w:rsidRPr="008E4730" w:rsidRDefault="00B47BCC" w:rsidP="003D2FE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Абонент</w:t>
      </w:r>
      <w:r w:rsidR="00E04D3A" w:rsidRPr="008E47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 в течение 5 рабочих дней со дня выставления платежных документов в электронном виде по системе ЭДО подписать оформленный надлежащим образом УПД, либо в течение 5 рабочих дней со дня выставления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Абонент</w:t>
      </w:r>
      <w:r w:rsidR="00E04D3A" w:rsidRPr="008E47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платежных документов письменно заявить Гарантирующей организации о своих возражениях по содержанию указанных документов.</w:t>
      </w:r>
      <w:r w:rsidR="00E04D3A" w:rsidRPr="008E4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D3A" w:rsidRPr="008E47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не предоставлении возражений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Абонент</w:t>
      </w:r>
      <w:r w:rsidR="00E04D3A" w:rsidRPr="008E47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 по содержанию выставленных УПД, в том числе по объему поданной воды и принятых сточных вод и сумме платежа, считается что данный УПД принят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Абонент</w:t>
      </w:r>
      <w:r w:rsidR="00E04D3A" w:rsidRPr="008E47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ом без замечаний и подлежит оплате.</w:t>
      </w:r>
    </w:p>
    <w:p w:rsidR="00E04D3A" w:rsidRDefault="00E04D3A" w:rsidP="003D2FE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E47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нет).</w:t>
      </w:r>
      <w:r w:rsidR="00154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1" w:name="_Hlk167954507"/>
      <w:r w:rsidR="00154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</w:t>
      </w:r>
      <w:r w:rsidR="001542E0" w:rsidRPr="001542E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случае если </w:t>
      </w:r>
      <w:r w:rsidR="00B47BC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Абонент</w:t>
      </w:r>
      <w:r w:rsidR="001542E0" w:rsidRPr="001542E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пишет</w:t>
      </w:r>
      <w:r w:rsidR="001542E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заявлении</w:t>
      </w:r>
      <w:r w:rsidR="001542E0" w:rsidRPr="001542E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способ получения по ЭДО)</w:t>
      </w:r>
    </w:p>
    <w:p w:rsidR="001542E0" w:rsidRDefault="001542E0" w:rsidP="001542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1542E0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1542E0">
        <w:rPr>
          <w:rFonts w:ascii="Times New Roman" w:hAnsi="Times New Roman"/>
          <w:sz w:val="24"/>
          <w:szCs w:val="24"/>
        </w:rPr>
        <w:t xml:space="preserve"> в срок не позднее 5-го числа месяца, следующего за расчётным, самостоятельно получает </w:t>
      </w:r>
      <w:r w:rsidRPr="001542E0">
        <w:rPr>
          <w:rFonts w:ascii="Times New Roman" w:hAnsi="Times New Roman"/>
          <w:sz w:val="24"/>
          <w:szCs w:val="24"/>
          <w:lang w:eastAsia="en-US"/>
        </w:rPr>
        <w:t>платёжные документы (</w:t>
      </w:r>
      <w:r w:rsidRPr="001542E0">
        <w:rPr>
          <w:rFonts w:ascii="Times New Roman" w:hAnsi="Times New Roman"/>
          <w:sz w:val="24"/>
          <w:szCs w:val="24"/>
        </w:rPr>
        <w:t>счёт; универсальный передаточный документ</w:t>
      </w:r>
      <w:r w:rsidRPr="001542E0">
        <w:rPr>
          <w:rFonts w:ascii="Times New Roman" w:hAnsi="Times New Roman"/>
          <w:sz w:val="24"/>
          <w:szCs w:val="24"/>
          <w:lang w:eastAsia="en-US"/>
        </w:rPr>
        <w:t>)</w:t>
      </w:r>
      <w:r w:rsidRPr="001542E0">
        <w:rPr>
          <w:rFonts w:ascii="Times New Roman" w:hAnsi="Times New Roman"/>
          <w:sz w:val="24"/>
          <w:szCs w:val="24"/>
        </w:rPr>
        <w:t xml:space="preserve"> в Гарантирующей организации по адресу: г. Ангарск, 79 квартал, строение 2а.</w:t>
      </w:r>
      <w:r>
        <w:rPr>
          <w:rFonts w:ascii="Times New Roman" w:hAnsi="Times New Roman"/>
          <w:sz w:val="24"/>
          <w:szCs w:val="24"/>
        </w:rPr>
        <w:t xml:space="preserve"> (</w:t>
      </w:r>
      <w:bookmarkStart w:id="2" w:name="_Hlk167955390"/>
      <w:r w:rsidRPr="001542E0">
        <w:rPr>
          <w:rFonts w:ascii="Times New Roman" w:hAnsi="Times New Roman"/>
          <w:sz w:val="20"/>
          <w:szCs w:val="20"/>
        </w:rPr>
        <w:t xml:space="preserve">В случае если </w:t>
      </w:r>
      <w:r w:rsidR="00B47BCC">
        <w:rPr>
          <w:rFonts w:ascii="Times New Roman" w:hAnsi="Times New Roman"/>
          <w:sz w:val="20"/>
          <w:szCs w:val="20"/>
        </w:rPr>
        <w:t>Абонент</w:t>
      </w:r>
      <w:r w:rsidRPr="001542E0">
        <w:rPr>
          <w:rFonts w:ascii="Times New Roman" w:hAnsi="Times New Roman"/>
          <w:sz w:val="20"/>
          <w:szCs w:val="20"/>
        </w:rPr>
        <w:t xml:space="preserve"> пишет в заявлении получать</w:t>
      </w:r>
      <w:bookmarkEnd w:id="2"/>
      <w:r w:rsidRPr="001542E0">
        <w:rPr>
          <w:rFonts w:ascii="Times New Roman" w:hAnsi="Times New Roman"/>
          <w:sz w:val="20"/>
          <w:szCs w:val="20"/>
        </w:rPr>
        <w:t xml:space="preserve"> самостоятельно) </w:t>
      </w:r>
    </w:p>
    <w:p w:rsidR="001542E0" w:rsidRPr="00A62769" w:rsidRDefault="00E375F8" w:rsidP="00A627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05725">
        <w:rPr>
          <w:rFonts w:ascii="Times New Roman" w:hAnsi="Times New Roman"/>
          <w:sz w:val="24"/>
          <w:szCs w:val="24"/>
        </w:rPr>
        <w:t>Платежные документы</w:t>
      </w:r>
      <w:r>
        <w:rPr>
          <w:rFonts w:ascii="Times New Roman" w:hAnsi="Times New Roman"/>
          <w:sz w:val="24"/>
          <w:szCs w:val="24"/>
        </w:rPr>
        <w:t xml:space="preserve"> (счет, универсальный передаточный документ)</w:t>
      </w:r>
      <w:r w:rsidRPr="008A5F56">
        <w:rPr>
          <w:rFonts w:ascii="Times New Roman" w:hAnsi="Times New Roman"/>
          <w:sz w:val="24"/>
          <w:szCs w:val="24"/>
        </w:rPr>
        <w:t xml:space="preserve"> </w:t>
      </w:r>
      <w:r w:rsidR="00B47BCC">
        <w:rPr>
          <w:rFonts w:ascii="Times New Roman" w:hAnsi="Times New Roman"/>
          <w:sz w:val="24"/>
          <w:szCs w:val="24"/>
        </w:rPr>
        <w:t>Гарантирующая 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5725">
        <w:rPr>
          <w:rFonts w:ascii="Times New Roman" w:hAnsi="Times New Roman"/>
          <w:sz w:val="24"/>
          <w:szCs w:val="24"/>
        </w:rPr>
        <w:t xml:space="preserve">направляет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E05725">
        <w:rPr>
          <w:rFonts w:ascii="Times New Roman" w:hAnsi="Times New Roman"/>
          <w:sz w:val="24"/>
          <w:szCs w:val="24"/>
        </w:rPr>
        <w:t>у почтой по адресу, указанному в разделе 1</w:t>
      </w:r>
      <w:r w:rsidR="00412704" w:rsidRPr="00412704">
        <w:rPr>
          <w:rFonts w:ascii="Times New Roman" w:hAnsi="Times New Roman"/>
          <w:sz w:val="24"/>
          <w:szCs w:val="24"/>
        </w:rPr>
        <w:t>9</w:t>
      </w:r>
      <w:r w:rsidRPr="00E057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05725">
        <w:rPr>
          <w:rFonts w:ascii="Times New Roman" w:hAnsi="Times New Roman"/>
          <w:sz w:val="24"/>
          <w:szCs w:val="24"/>
        </w:rPr>
        <w:t>настоящего договора.</w:t>
      </w:r>
      <w:r w:rsidRPr="00E375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Pr="001542E0">
        <w:rPr>
          <w:rFonts w:ascii="Times New Roman" w:hAnsi="Times New Roman"/>
          <w:sz w:val="20"/>
          <w:szCs w:val="20"/>
        </w:rPr>
        <w:t xml:space="preserve">В случае если </w:t>
      </w:r>
      <w:r w:rsidR="00B47BCC">
        <w:rPr>
          <w:rFonts w:ascii="Times New Roman" w:hAnsi="Times New Roman"/>
          <w:sz w:val="20"/>
          <w:szCs w:val="20"/>
        </w:rPr>
        <w:t>Абонент</w:t>
      </w:r>
      <w:r w:rsidRPr="001542E0">
        <w:rPr>
          <w:rFonts w:ascii="Times New Roman" w:hAnsi="Times New Roman"/>
          <w:sz w:val="20"/>
          <w:szCs w:val="20"/>
        </w:rPr>
        <w:t xml:space="preserve"> пишет в заявлении получать</w:t>
      </w:r>
      <w:r>
        <w:rPr>
          <w:rFonts w:ascii="Times New Roman" w:hAnsi="Times New Roman"/>
          <w:sz w:val="20"/>
          <w:szCs w:val="20"/>
        </w:rPr>
        <w:t xml:space="preserve"> почтой РФ)</w:t>
      </w:r>
      <w:r w:rsidR="00F65826">
        <w:rPr>
          <w:rFonts w:ascii="Times New Roman" w:hAnsi="Times New Roman"/>
          <w:sz w:val="20"/>
          <w:szCs w:val="20"/>
        </w:rPr>
        <w:t>.</w:t>
      </w:r>
    </w:p>
    <w:bookmarkEnd w:id="1"/>
    <w:p w:rsidR="00E04D3A" w:rsidRPr="008E4730" w:rsidRDefault="0018717C" w:rsidP="00901BD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B47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Абонент</w:t>
      </w:r>
      <w:r w:rsidR="00E04D3A" w:rsidRPr="008E47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 письменно сообщить о смене оператора системы ЭДО в гарантирующую организацию в течение 5 дней.</w:t>
      </w:r>
    </w:p>
    <w:p w:rsidR="008D2B9F" w:rsidRPr="001A065B" w:rsidRDefault="00E04D3A" w:rsidP="001A065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E47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bookmarkStart w:id="3" w:name="_Hlk163646736"/>
      <w:r w:rsidRPr="008E47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отсутствия возможности передачи документов по системе ЭДО, </w:t>
      </w:r>
      <w:r w:rsidR="00B47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Абонент</w:t>
      </w:r>
      <w:r w:rsidRPr="008E47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срок до 5-го числа месяца, следующего за расчетным, самостоятельно забирает платёжные документы</w:t>
      </w:r>
      <w:r w:rsidR="008D2B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(счёт; универсальный передаточный документ)</w:t>
      </w:r>
      <w:r w:rsidRPr="008E47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гарантирующей организации по адресу: г. Ангарск, 79 квартал, строение 2</w:t>
      </w:r>
      <w:r w:rsidR="008D2B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54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1542E0" w:rsidRPr="001542E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случае если </w:t>
      </w:r>
      <w:r w:rsidR="00B47BC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Абонент</w:t>
      </w:r>
      <w:r w:rsidR="001542E0" w:rsidRPr="001542E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пишет в заявлении способ получения по ЭДО)</w:t>
      </w:r>
    </w:p>
    <w:bookmarkEnd w:id="3"/>
    <w:p w:rsidR="0018717C" w:rsidRPr="005A1496" w:rsidRDefault="00E04D3A" w:rsidP="004E1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E4730">
        <w:rPr>
          <w:rFonts w:ascii="Times New Roman" w:hAnsi="Times New Roman"/>
          <w:sz w:val="24"/>
          <w:szCs w:val="24"/>
        </w:rPr>
        <w:t>3.</w:t>
      </w:r>
      <w:r w:rsidR="00310996">
        <w:rPr>
          <w:rFonts w:ascii="Times New Roman" w:hAnsi="Times New Roman"/>
          <w:sz w:val="24"/>
          <w:szCs w:val="24"/>
        </w:rPr>
        <w:t>4</w:t>
      </w:r>
      <w:r w:rsidR="008D2B9F">
        <w:rPr>
          <w:rFonts w:ascii="Times New Roman" w:hAnsi="Times New Roman"/>
          <w:sz w:val="24"/>
          <w:szCs w:val="24"/>
        </w:rPr>
        <w:t>.</w:t>
      </w:r>
      <w:r w:rsidRPr="008E4730">
        <w:rPr>
          <w:rFonts w:ascii="Times New Roman" w:hAnsi="Times New Roman"/>
          <w:sz w:val="24"/>
          <w:szCs w:val="24"/>
        </w:rPr>
        <w:tab/>
      </w:r>
      <w:r w:rsidR="00424F19" w:rsidRPr="008E4730">
        <w:rPr>
          <w:rFonts w:ascii="Times New Roman" w:hAnsi="Times New Roman"/>
          <w:sz w:val="24"/>
          <w:szCs w:val="24"/>
        </w:rPr>
        <w:t xml:space="preserve">В случае если узел учета воды размещен не на границе эксплуатационной ответственности организации, осуществляющей холодное водоснабжение,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="00424F19" w:rsidRPr="008E4730">
        <w:rPr>
          <w:rFonts w:ascii="Times New Roman" w:hAnsi="Times New Roman"/>
          <w:sz w:val="24"/>
          <w:szCs w:val="24"/>
        </w:rPr>
        <w:t>а и (или) транзитной организации, то расчет объема поданной (полученной) воды производится с учетом потерь в водопроводных сетях от границы эксплуатационной ответственности до места установки прибора учета</w:t>
      </w:r>
      <w:r w:rsidR="0019577D" w:rsidRPr="0019577D">
        <w:rPr>
          <w:rFonts w:ascii="Times New Roman" w:hAnsi="Times New Roman"/>
          <w:sz w:val="24"/>
          <w:szCs w:val="24"/>
        </w:rPr>
        <w:t xml:space="preserve"> </w:t>
      </w:r>
      <w:r w:rsidR="0019577D">
        <w:rPr>
          <w:rFonts w:ascii="Times New Roman" w:hAnsi="Times New Roman"/>
          <w:sz w:val="24"/>
          <w:szCs w:val="24"/>
        </w:rPr>
        <w:t xml:space="preserve"> </w:t>
      </w:r>
      <w:r w:rsidR="0018717C">
        <w:rPr>
          <w:rFonts w:ascii="Times New Roman" w:hAnsi="Times New Roman"/>
          <w:sz w:val="24"/>
          <w:szCs w:val="24"/>
        </w:rPr>
        <w:t xml:space="preserve">и рассчитывается </w:t>
      </w:r>
      <w:r w:rsidR="005A1496">
        <w:rPr>
          <w:rFonts w:ascii="Times New Roman" w:hAnsi="Times New Roman"/>
          <w:sz w:val="24"/>
          <w:szCs w:val="24"/>
        </w:rPr>
        <w:t>согласно «</w:t>
      </w:r>
      <w:r w:rsidR="005A1496" w:rsidRPr="005A1496">
        <w:rPr>
          <w:rFonts w:ascii="Times New Roman" w:hAnsi="Times New Roman"/>
          <w:sz w:val="24"/>
          <w:szCs w:val="24"/>
        </w:rPr>
        <w:t>Методическому указанию по расчету потерь горячей</w:t>
      </w:r>
      <w:r w:rsidR="005A1496">
        <w:rPr>
          <w:rFonts w:ascii="Times New Roman" w:hAnsi="Times New Roman"/>
          <w:sz w:val="24"/>
          <w:szCs w:val="24"/>
        </w:rPr>
        <w:t xml:space="preserve"> (холодной)</w:t>
      </w:r>
      <w:r w:rsidR="005A1496" w:rsidRPr="005A1496">
        <w:rPr>
          <w:rFonts w:ascii="Times New Roman" w:hAnsi="Times New Roman"/>
          <w:sz w:val="24"/>
          <w:szCs w:val="24"/>
        </w:rPr>
        <w:t>, питьевой, технической воды в централизованных системах водоснабжения при ее производстве и транспортировке  от 17 октября  2014г. №640/пр</w:t>
      </w:r>
      <w:r w:rsidR="005A1496">
        <w:rPr>
          <w:rFonts w:ascii="Times New Roman" w:hAnsi="Times New Roman"/>
          <w:sz w:val="24"/>
          <w:szCs w:val="24"/>
        </w:rPr>
        <w:t>. Министерство строительства и жилищно-коммунального хозяйства российской федерации (в редакции Приказа Минстроя РФ от 28.10.2022 №917/пр.)».</w:t>
      </w:r>
    </w:p>
    <w:p w:rsidR="00424F19" w:rsidRPr="008E4730" w:rsidRDefault="00424F19" w:rsidP="004F429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 xml:space="preserve">Указанный объем подлежит оплате в порядке, предусмотренном </w:t>
      </w:r>
      <w:hyperlink w:anchor="Par1090" w:history="1">
        <w:r w:rsidRPr="008E4730">
          <w:rPr>
            <w:rFonts w:ascii="Times New Roman" w:hAnsi="Times New Roman" w:cs="Times New Roman"/>
            <w:sz w:val="24"/>
            <w:szCs w:val="24"/>
          </w:rPr>
          <w:t>пунктом 3.2.</w:t>
        </w:r>
      </w:hyperlink>
      <w:r w:rsidRPr="008E473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C04A3" w:rsidRPr="008E4730">
        <w:rPr>
          <w:rFonts w:ascii="Times New Roman" w:hAnsi="Times New Roman" w:cs="Times New Roman"/>
          <w:sz w:val="24"/>
          <w:szCs w:val="24"/>
        </w:rPr>
        <w:t>договор</w:t>
      </w:r>
      <w:r w:rsidRPr="008E4730">
        <w:rPr>
          <w:rFonts w:ascii="Times New Roman" w:hAnsi="Times New Roman" w:cs="Times New Roman"/>
          <w:sz w:val="24"/>
          <w:szCs w:val="24"/>
        </w:rPr>
        <w:t>а, дополнительно к оплате объема потребленной холодной воды и отведения сточных вод в расчетном периоде, определенного по показаниям приборов учета.</w:t>
      </w:r>
    </w:p>
    <w:p w:rsidR="00B15E6A" w:rsidRPr="008E4730" w:rsidRDefault="00E04D3A" w:rsidP="00B15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lastRenderedPageBreak/>
        <w:t>3.</w:t>
      </w:r>
      <w:r w:rsidR="00310996">
        <w:rPr>
          <w:rFonts w:ascii="Times New Roman" w:hAnsi="Times New Roman"/>
          <w:sz w:val="24"/>
          <w:szCs w:val="24"/>
        </w:rPr>
        <w:t>5</w:t>
      </w:r>
      <w:r w:rsidRPr="008E4730">
        <w:rPr>
          <w:rFonts w:ascii="Times New Roman" w:hAnsi="Times New Roman"/>
          <w:sz w:val="24"/>
          <w:szCs w:val="24"/>
        </w:rPr>
        <w:t>.</w:t>
      </w:r>
      <w:r w:rsidRPr="008E4730">
        <w:rPr>
          <w:rFonts w:ascii="Times New Roman" w:hAnsi="Times New Roman"/>
          <w:sz w:val="24"/>
          <w:szCs w:val="24"/>
        </w:rPr>
        <w:tab/>
      </w:r>
      <w:r w:rsidR="00424F19" w:rsidRPr="008E4730">
        <w:rPr>
          <w:rFonts w:ascii="Times New Roman" w:hAnsi="Times New Roman"/>
          <w:sz w:val="24"/>
          <w:szCs w:val="24"/>
        </w:rPr>
        <w:t xml:space="preserve">Сверка расчетов по настоящему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="00424F19" w:rsidRPr="008E4730">
        <w:rPr>
          <w:rFonts w:ascii="Times New Roman" w:hAnsi="Times New Roman"/>
          <w:sz w:val="24"/>
          <w:szCs w:val="24"/>
        </w:rPr>
        <w:t xml:space="preserve">у проводится между Гарантирующей организацией и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="00424F19" w:rsidRPr="008E4730">
        <w:rPr>
          <w:rFonts w:ascii="Times New Roman" w:hAnsi="Times New Roman"/>
          <w:sz w:val="24"/>
          <w:szCs w:val="24"/>
        </w:rPr>
        <w:t xml:space="preserve">ом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="00424F19" w:rsidRPr="008E4730">
        <w:rPr>
          <w:rFonts w:ascii="Times New Roman" w:hAnsi="Times New Roman"/>
          <w:sz w:val="24"/>
          <w:szCs w:val="24"/>
        </w:rPr>
        <w:t xml:space="preserve">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="00424F19" w:rsidRPr="008E4730">
        <w:rPr>
          <w:rFonts w:ascii="Times New Roman" w:hAnsi="Times New Roman"/>
          <w:sz w:val="24"/>
          <w:szCs w:val="24"/>
        </w:rPr>
        <w:t>у, составляет и направляет в адрес другой стороны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:rsidR="00244DF7" w:rsidRDefault="00E04D3A" w:rsidP="00E04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3.</w:t>
      </w:r>
      <w:r w:rsidR="00310996">
        <w:rPr>
          <w:rFonts w:ascii="Times New Roman" w:hAnsi="Times New Roman"/>
          <w:sz w:val="24"/>
          <w:szCs w:val="24"/>
        </w:rPr>
        <w:t>6</w:t>
      </w:r>
      <w:r w:rsidRPr="008E4730">
        <w:rPr>
          <w:rFonts w:ascii="Times New Roman" w:hAnsi="Times New Roman"/>
          <w:sz w:val="24"/>
          <w:szCs w:val="24"/>
        </w:rPr>
        <w:t>.</w:t>
      </w:r>
      <w:r w:rsidRPr="008E4730">
        <w:rPr>
          <w:rFonts w:ascii="Times New Roman" w:hAnsi="Times New Roman"/>
          <w:sz w:val="24"/>
          <w:szCs w:val="24"/>
        </w:rPr>
        <w:tab/>
      </w:r>
      <w:r w:rsidR="00244DF7" w:rsidRPr="008E4730">
        <w:rPr>
          <w:rFonts w:ascii="Times New Roman" w:hAnsi="Times New Roman"/>
          <w:sz w:val="24"/>
          <w:szCs w:val="24"/>
        </w:rPr>
        <w:t xml:space="preserve">Размер платы, приходящийся на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="00244DF7" w:rsidRPr="008E4730">
        <w:rPr>
          <w:rFonts w:ascii="Times New Roman" w:hAnsi="Times New Roman"/>
          <w:sz w:val="24"/>
          <w:szCs w:val="24"/>
        </w:rPr>
        <w:t>а за объемы холодного водоснабжения и водоотведения, потребленные на общедомовые нужды, определяются в соответствии с действующим жилищным законодательством РФ, и оплачиваются исполнителю, предоставляющему коммунальные услуги потребителями/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="00244DF7" w:rsidRPr="008E4730">
        <w:rPr>
          <w:rFonts w:ascii="Times New Roman" w:hAnsi="Times New Roman"/>
          <w:sz w:val="24"/>
          <w:szCs w:val="24"/>
        </w:rPr>
        <w:t>ами коммунальных услуг в многоквартирном доме</w:t>
      </w:r>
      <w:r w:rsidR="00310996">
        <w:rPr>
          <w:rFonts w:ascii="Times New Roman" w:hAnsi="Times New Roman"/>
          <w:sz w:val="24"/>
          <w:szCs w:val="24"/>
        </w:rPr>
        <w:t xml:space="preserve"> (</w:t>
      </w:r>
      <w:r w:rsidR="00310996" w:rsidRPr="00310996">
        <w:rPr>
          <w:rFonts w:ascii="Times New Roman" w:hAnsi="Times New Roman"/>
          <w:sz w:val="20"/>
          <w:szCs w:val="20"/>
        </w:rPr>
        <w:t>данный</w:t>
      </w:r>
      <w:r w:rsidR="00310996" w:rsidRPr="007536B7">
        <w:rPr>
          <w:rFonts w:ascii="Times New Roman" w:hAnsi="Times New Roman"/>
          <w:sz w:val="20"/>
          <w:szCs w:val="20"/>
        </w:rPr>
        <w:t xml:space="preserve"> пункт включать только в случае, если объект находится в многоквартирном доме</w:t>
      </w:r>
      <w:r w:rsidR="00310996">
        <w:rPr>
          <w:rFonts w:ascii="Times New Roman" w:hAnsi="Times New Roman"/>
          <w:sz w:val="20"/>
          <w:szCs w:val="20"/>
        </w:rPr>
        <w:t>).</w:t>
      </w:r>
    </w:p>
    <w:p w:rsidR="0040122E" w:rsidRDefault="00E04D3A" w:rsidP="00E04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3.</w:t>
      </w:r>
      <w:r w:rsidR="008D2B9F">
        <w:rPr>
          <w:rFonts w:ascii="Times New Roman" w:hAnsi="Times New Roman"/>
          <w:sz w:val="24"/>
          <w:szCs w:val="24"/>
        </w:rPr>
        <w:t>8</w:t>
      </w:r>
      <w:r w:rsidRPr="008E4730">
        <w:rPr>
          <w:rFonts w:ascii="Times New Roman" w:hAnsi="Times New Roman"/>
          <w:sz w:val="24"/>
          <w:szCs w:val="24"/>
        </w:rPr>
        <w:t>.</w:t>
      </w:r>
      <w:r w:rsidRPr="008E4730">
        <w:rPr>
          <w:rFonts w:ascii="Times New Roman" w:hAnsi="Times New Roman"/>
          <w:sz w:val="24"/>
          <w:szCs w:val="24"/>
        </w:rPr>
        <w:tab/>
      </w:r>
      <w:r w:rsidR="0040122E" w:rsidRPr="008E4730">
        <w:rPr>
          <w:rFonts w:ascii="Times New Roman" w:hAnsi="Times New Roman"/>
          <w:sz w:val="24"/>
          <w:szCs w:val="24"/>
        </w:rPr>
        <w:t xml:space="preserve">Размер платы за негативное воздействие на работу централизованной системы водоотведения, а также размер платы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="0040122E" w:rsidRPr="008E4730">
        <w:rPr>
          <w:rFonts w:ascii="Times New Roman" w:hAnsi="Times New Roman"/>
          <w:sz w:val="24"/>
          <w:szCs w:val="24"/>
        </w:rPr>
        <w:t xml:space="preserve">а в связи с нарушением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="0040122E" w:rsidRPr="008E4730">
        <w:rPr>
          <w:rFonts w:ascii="Times New Roman" w:hAnsi="Times New Roman"/>
          <w:sz w:val="24"/>
          <w:szCs w:val="24"/>
        </w:rPr>
        <w:t>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Федерации.</w:t>
      </w:r>
    </w:p>
    <w:p w:rsidR="00BB3073" w:rsidRPr="00E92BD7" w:rsidRDefault="00BB3073" w:rsidP="00BB3073">
      <w:pPr>
        <w:pStyle w:val="a3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92BD7">
        <w:rPr>
          <w:rFonts w:ascii="Times New Roman" w:hAnsi="Times New Roman"/>
          <w:sz w:val="24"/>
          <w:szCs w:val="24"/>
        </w:rPr>
        <w:t xml:space="preserve">Оплата производится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E92BD7">
        <w:rPr>
          <w:rFonts w:ascii="Times New Roman" w:hAnsi="Times New Roman"/>
          <w:sz w:val="24"/>
          <w:szCs w:val="24"/>
        </w:rPr>
        <w:t xml:space="preserve">ом на основании платежных документов (счета, </w:t>
      </w:r>
      <w:r>
        <w:rPr>
          <w:rFonts w:ascii="Times New Roman" w:hAnsi="Times New Roman"/>
          <w:sz w:val="24"/>
          <w:szCs w:val="24"/>
        </w:rPr>
        <w:t>УПД</w:t>
      </w:r>
      <w:r w:rsidRPr="00E92BD7">
        <w:rPr>
          <w:rFonts w:ascii="Times New Roman" w:hAnsi="Times New Roman"/>
          <w:sz w:val="24"/>
          <w:szCs w:val="24"/>
        </w:rPr>
        <w:t xml:space="preserve">), выставляемых Гарантирующей организацией, в течение 7 рабочих дней с даты выставления платежных </w:t>
      </w:r>
      <w:r w:rsidR="00D444B8" w:rsidRPr="00E92BD7">
        <w:rPr>
          <w:rFonts w:ascii="Times New Roman" w:hAnsi="Times New Roman"/>
          <w:sz w:val="24"/>
          <w:szCs w:val="24"/>
        </w:rPr>
        <w:t>документов.</w:t>
      </w:r>
      <w:r w:rsidR="00D444B8" w:rsidRPr="00D444B8">
        <w:rPr>
          <w:rFonts w:ascii="Times New Roman" w:eastAsiaTheme="minorEastAsia" w:hAnsi="Times New Roman" w:cstheme="minorBidi"/>
          <w:sz w:val="20"/>
          <w:szCs w:val="20"/>
        </w:rPr>
        <w:t xml:space="preserve"> </w:t>
      </w:r>
      <w:r w:rsidR="00B64437">
        <w:rPr>
          <w:rFonts w:ascii="Times New Roman" w:eastAsiaTheme="minorEastAsia" w:hAnsi="Times New Roman" w:cstheme="minorBidi"/>
          <w:sz w:val="20"/>
          <w:szCs w:val="20"/>
        </w:rPr>
        <w:t>(</w:t>
      </w:r>
      <w:r w:rsidR="00D444B8" w:rsidRPr="00B64437">
        <w:rPr>
          <w:rFonts w:ascii="Times New Roman" w:hAnsi="Times New Roman"/>
          <w:sz w:val="20"/>
          <w:szCs w:val="20"/>
        </w:rPr>
        <w:t>для организаций у которых среднесуточный объем сбрасываемых сточных вод более 30 куб. метров в сутки суммарно по всем выпускам</w:t>
      </w:r>
      <w:r w:rsidR="00B64437">
        <w:rPr>
          <w:rFonts w:ascii="Times New Roman" w:hAnsi="Times New Roman"/>
          <w:sz w:val="24"/>
          <w:szCs w:val="24"/>
        </w:rPr>
        <w:t>)</w:t>
      </w:r>
    </w:p>
    <w:p w:rsidR="00BB3073" w:rsidRPr="008E4730" w:rsidRDefault="00BB3073" w:rsidP="00E04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1B03" w:rsidRPr="00BB3073" w:rsidRDefault="00E04D3A" w:rsidP="00BB307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B3073">
        <w:rPr>
          <w:rFonts w:ascii="Times New Roman" w:hAnsi="Times New Roman"/>
          <w:b/>
          <w:sz w:val="24"/>
          <w:szCs w:val="24"/>
        </w:rPr>
        <w:t>4.</w:t>
      </w:r>
      <w:r w:rsidRPr="00BB3073">
        <w:rPr>
          <w:rFonts w:ascii="Times New Roman" w:hAnsi="Times New Roman"/>
          <w:b/>
          <w:sz w:val="24"/>
          <w:szCs w:val="24"/>
        </w:rPr>
        <w:tab/>
      </w:r>
      <w:r w:rsidR="002E1B03" w:rsidRPr="00BB3073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A71551" w:rsidRPr="008E4730" w:rsidRDefault="00B47BCC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Гарантирующая организация</w:t>
      </w:r>
      <w:r w:rsidR="00A71551" w:rsidRPr="008E4730">
        <w:rPr>
          <w:rFonts w:ascii="Times New Roman" w:hAnsi="Times New Roman"/>
          <w:sz w:val="24"/>
          <w:szCs w:val="24"/>
        </w:rPr>
        <w:t xml:space="preserve"> обязана:</w:t>
      </w:r>
    </w:p>
    <w:p w:rsidR="00A71551" w:rsidRPr="008E4730" w:rsidRDefault="00A71551" w:rsidP="00E04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осуществлять подачу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у холодной воды установленного качества в объеме, установленном настоящим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ом. 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ом, за исключением случаев, предусмотренных законодательством Российской Федерации;</w:t>
      </w:r>
    </w:p>
    <w:p w:rsidR="00A71551" w:rsidRPr="008E4730" w:rsidRDefault="00A71551" w:rsidP="00E04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обеспечивать эксплуатацию водопроводных и канализационных сетей, принадлежащих ей на праве собственности или на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A71551" w:rsidRPr="008E4730" w:rsidRDefault="00A71551" w:rsidP="00E04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осуществлять производственный контроль качества питьевой воды и контроль состава и свойств сточных вод</w:t>
      </w:r>
      <w:r w:rsidR="004563F7">
        <w:rPr>
          <w:rFonts w:ascii="Times New Roman" w:hAnsi="Times New Roman"/>
          <w:sz w:val="24"/>
          <w:szCs w:val="24"/>
        </w:rPr>
        <w:t xml:space="preserve"> согласно утвержденных программ контроля.  </w:t>
      </w:r>
    </w:p>
    <w:p w:rsidR="00A71551" w:rsidRPr="008E4730" w:rsidRDefault="00A71551" w:rsidP="00E04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соблюдать установленный режим подачи холодной воды и режим приема сточных вод;</w:t>
      </w:r>
    </w:p>
    <w:p w:rsidR="00A71551" w:rsidRPr="008E4730" w:rsidRDefault="00A71551" w:rsidP="00E04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факсограмма, телефонограмма, информационно-телекоммуникационная сеть "Интернет"</w:t>
      </w:r>
      <w:r w:rsidR="004563F7">
        <w:rPr>
          <w:rFonts w:ascii="Times New Roman" w:hAnsi="Times New Roman"/>
          <w:sz w:val="24"/>
          <w:szCs w:val="24"/>
        </w:rPr>
        <w:t xml:space="preserve"> массовое телевидение, официальный сайт МУП АГО «Ангарский Водоканал</w:t>
      </w:r>
      <w:r w:rsidRPr="008E4730">
        <w:rPr>
          <w:rFonts w:ascii="Times New Roman" w:hAnsi="Times New Roman"/>
          <w:sz w:val="24"/>
          <w:szCs w:val="24"/>
        </w:rPr>
        <w:t>), позволяющим подтвердить получение такого уведомления адресатом;</w:t>
      </w:r>
    </w:p>
    <w:p w:rsidR="00A71551" w:rsidRPr="008E4730" w:rsidRDefault="00A71551" w:rsidP="00E04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предоставлять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A71551" w:rsidRPr="008E4730" w:rsidRDefault="00A71551" w:rsidP="00E04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lastRenderedPageBreak/>
        <w:t xml:space="preserve">отвечать на жалобы и обращения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а по вопросам, связанным с исполнением настоящего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а, в течение срока, установленного законодательством Российской Федерации;</w:t>
      </w:r>
    </w:p>
    <w:p w:rsidR="00A71551" w:rsidRPr="008E4730" w:rsidRDefault="00A71551" w:rsidP="00E04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при участии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а, если иное не предусмотрено </w:t>
      </w:r>
      <w:hyperlink r:id="rId11" w:history="1">
        <w:r w:rsidRPr="008E473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8E4730">
        <w:rPr>
          <w:rFonts w:ascii="Times New Roman" w:hAnsi="Times New Roman"/>
          <w:sz w:val="24"/>
          <w:szCs w:val="24"/>
        </w:rPr>
        <w:t xml:space="preserve">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и водоотведения;</w:t>
      </w:r>
    </w:p>
    <w:p w:rsidR="00A71551" w:rsidRPr="008E4730" w:rsidRDefault="00A71551" w:rsidP="00E04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опломбировать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у приборы учета холодной воды и сточных вод без взимания платы, за исключением случаев, предусмотренных </w:t>
      </w:r>
      <w:hyperlink r:id="rId12" w:history="1">
        <w:r w:rsidRPr="008E473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8E4730">
        <w:rPr>
          <w:rFonts w:ascii="Times New Roman" w:hAnsi="Times New Roman"/>
          <w:sz w:val="24"/>
          <w:szCs w:val="24"/>
        </w:rPr>
        <w:t xml:space="preserve"> организации коммерческого учета воды, сточных вод, при которых взимается плата за опломбирование приборов учета;</w:t>
      </w:r>
    </w:p>
    <w:p w:rsidR="00A71551" w:rsidRPr="008E4730" w:rsidRDefault="00A71551" w:rsidP="00E04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предупреждать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а о временном прекращении или ограничении холодного водоснабжения и (или) водоотведения в порядке и в случаях, которые предусмотрены настоящим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ом и нормативными правовыми актами Российской Федерации;</w:t>
      </w:r>
    </w:p>
    <w:p w:rsidR="00A71551" w:rsidRPr="008E4730" w:rsidRDefault="00A71551" w:rsidP="00E04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принимать необходимые меры по своевременной ликвидации аварий и повреждений на централизованных системах холодного водоснабжения и водоотведения,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A71551" w:rsidRPr="008E4730" w:rsidRDefault="00A71551" w:rsidP="00E04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обеспечивать установку на видных местах указателей пожарных гидрантов или нанесение на видных местах информации о расположении пожарных гидрантов, установленных на централизованной системе холодного водоснабжения, принадлежащей ей на праве собственности или на ином законном основании,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находящимся на ее обслуживании;</w:t>
      </w:r>
    </w:p>
    <w:p w:rsidR="00A71551" w:rsidRPr="008E4730" w:rsidRDefault="00A71551" w:rsidP="00E04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:rsidR="00A71551" w:rsidRPr="008E4730" w:rsidRDefault="00A71551" w:rsidP="00E04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требовать от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 реализации мероприятий, направленных на достижение установленных нормативов по объему сточных вод и нормативов состава сточных вод, а также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A71551" w:rsidRPr="008E4730" w:rsidRDefault="00A71551" w:rsidP="00E04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осуществлять контроль за соблюдением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ом режима водоотведения, нормативов по объему сточных вод и </w:t>
      </w:r>
      <w:r w:rsidR="00E63F9E" w:rsidRPr="008E4730">
        <w:rPr>
          <w:rFonts w:ascii="Times New Roman" w:hAnsi="Times New Roman"/>
          <w:sz w:val="24"/>
          <w:szCs w:val="24"/>
        </w:rPr>
        <w:t>нормативов состава сточных вод</w:t>
      </w:r>
      <w:r w:rsidRPr="008E4730">
        <w:rPr>
          <w:rFonts w:ascii="Times New Roman" w:hAnsi="Times New Roman"/>
          <w:sz w:val="24"/>
          <w:szCs w:val="24"/>
        </w:rPr>
        <w:t>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A71551" w:rsidRPr="008E4730" w:rsidRDefault="00A71551" w:rsidP="00E04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уведомлять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а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</w:t>
      </w:r>
      <w:r w:rsidR="00E04D3A" w:rsidRPr="008E4730">
        <w:rPr>
          <w:rFonts w:ascii="Times New Roman" w:hAnsi="Times New Roman"/>
          <w:sz w:val="24"/>
          <w:szCs w:val="24"/>
        </w:rPr>
        <w:t>водоотведение в случае, если</w:t>
      </w:r>
      <w:r w:rsidRPr="008E4730">
        <w:rPr>
          <w:rFonts w:ascii="Times New Roman" w:hAnsi="Times New Roman"/>
          <w:sz w:val="24"/>
          <w:szCs w:val="24"/>
        </w:rPr>
        <w:t xml:space="preserve"> это влечет отключение или ограничение холодного водоснабжения и водоотведения в отношении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</w:t>
      </w:r>
    </w:p>
    <w:p w:rsidR="00E04D3A" w:rsidRPr="008E4730" w:rsidRDefault="00E04D3A" w:rsidP="00E04D3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71551" w:rsidRPr="008E4730" w:rsidRDefault="00B47BCC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Гарантирующая организация</w:t>
      </w:r>
      <w:r w:rsidR="00A71551" w:rsidRPr="008E4730">
        <w:rPr>
          <w:rFonts w:ascii="Times New Roman" w:hAnsi="Times New Roman"/>
          <w:sz w:val="24"/>
          <w:szCs w:val="24"/>
        </w:rPr>
        <w:t xml:space="preserve"> вправе:</w:t>
      </w:r>
    </w:p>
    <w:p w:rsidR="00A71551" w:rsidRPr="008E4730" w:rsidRDefault="00A71551" w:rsidP="00E04D3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осуществлять контроль за правильностью учета объемов поданной (полученной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ом) холодной воды и учета объемов принятых (отведенных) сточных вод, осуществлять проверку состояния приборов учета (узлов учета) холодной воды, сточных вод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приборов учета (узлов учета);</w:t>
      </w:r>
    </w:p>
    <w:p w:rsidR="00A71551" w:rsidRPr="008E4730" w:rsidRDefault="00A71551" w:rsidP="00E04D3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lastRenderedPageBreak/>
        <w:t xml:space="preserve">осуществлять контроль за наличием самовольного пользования и (или) самовольного подключения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 к централизованным системам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 и водоотведения;</w:t>
      </w:r>
    </w:p>
    <w:p w:rsidR="00A71551" w:rsidRPr="008E4730" w:rsidRDefault="00A71551" w:rsidP="00E04D3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временно прекращать или ограничивать холодное водоснабжение и (или) водоотведение в случаях, предусмотренных законодательством Российской Федерации;</w:t>
      </w:r>
    </w:p>
    <w:p w:rsidR="00A71551" w:rsidRPr="008E4730" w:rsidRDefault="00A71551" w:rsidP="00E04D3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иметь беспрепятственный доступ к водопроводным и канализационным сетям и иным объектам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а, местам отбора проб холодной воды, сточных вод, приборам учета (узлам учета) холодной воды, сточных вод и иным устройствам, которыми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порядке, предусмотренном разделом 6 настоящего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а;</w:t>
      </w:r>
    </w:p>
    <w:p w:rsidR="00A71551" w:rsidRPr="008E4730" w:rsidRDefault="00A71551" w:rsidP="00E04D3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взимать с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 плату за отведение сточных вод сверх установленных нормативов по объему сточных вод и нормативов водоотведения состав</w:t>
      </w:r>
      <w:r w:rsidR="004563F7">
        <w:rPr>
          <w:rFonts w:ascii="Times New Roman" w:hAnsi="Times New Roman"/>
          <w:sz w:val="24"/>
          <w:szCs w:val="24"/>
        </w:rPr>
        <w:t>а</w:t>
      </w:r>
      <w:r w:rsidRPr="008E4730">
        <w:rPr>
          <w:rFonts w:ascii="Times New Roman" w:hAnsi="Times New Roman"/>
          <w:sz w:val="24"/>
          <w:szCs w:val="24"/>
        </w:rPr>
        <w:t xml:space="preserve"> сточных вод, а также за негативное воздействие на работу централизованной системы водоотведения;</w:t>
      </w:r>
    </w:p>
    <w:p w:rsidR="00A71551" w:rsidRPr="008E4730" w:rsidRDefault="00A71551" w:rsidP="00E04D3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инициировать проведение сверки расчетов по настоящему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у.</w:t>
      </w:r>
    </w:p>
    <w:p w:rsidR="00A71551" w:rsidRPr="008E4730" w:rsidRDefault="006E3C74" w:rsidP="00E04D3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прекращать подачу холодной воды и (или) отведение сточных вод в случаях и порядке, которые предусмотрены Федеральным законом "О водоснабжении и водоотведении" и Правилами холодного водоснабжения и водоотведения.</w:t>
      </w:r>
    </w:p>
    <w:p w:rsidR="00E04D3A" w:rsidRPr="008E4730" w:rsidRDefault="00E04D3A" w:rsidP="00E04D3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71551" w:rsidRPr="008E4730" w:rsidRDefault="00B47BCC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Абонент</w:t>
      </w:r>
      <w:r w:rsidR="00A71551" w:rsidRPr="008E4730">
        <w:rPr>
          <w:rFonts w:ascii="Times New Roman" w:hAnsi="Times New Roman"/>
          <w:sz w:val="24"/>
          <w:szCs w:val="24"/>
        </w:rPr>
        <w:t xml:space="preserve"> обязан: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обеспечивать эксплуатацию водопроводных и канализационных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воздействия, которые могут искажать показания приборов учета;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обеспечивать учет получаемой холодной воды и отводимых сточных вод в порядке, установленном </w:t>
      </w:r>
      <w:hyperlink w:anchor="Par1158" w:history="1">
        <w:r w:rsidRPr="008E4730">
          <w:rPr>
            <w:rFonts w:ascii="Times New Roman" w:hAnsi="Times New Roman"/>
            <w:sz w:val="24"/>
            <w:szCs w:val="24"/>
          </w:rPr>
          <w:t>разделом 5</w:t>
        </w:r>
      </w:hyperlink>
      <w:r w:rsidRPr="008E4730">
        <w:rPr>
          <w:rFonts w:ascii="Times New Roman" w:hAnsi="Times New Roman"/>
          <w:sz w:val="24"/>
          <w:szCs w:val="24"/>
        </w:rPr>
        <w:t xml:space="preserve"> настоящего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а, и в соответствии с </w:t>
      </w:r>
      <w:hyperlink r:id="rId13" w:history="1">
        <w:r w:rsidRPr="008E473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8E4730">
        <w:rPr>
          <w:rFonts w:ascii="Times New Roman" w:hAnsi="Times New Roman"/>
          <w:sz w:val="24"/>
          <w:szCs w:val="24"/>
        </w:rPr>
        <w:t xml:space="preserve"> организации коммерческого учета воды, сточных вод, если иное не предусмотрено настоящим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ом;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установить приборы учета холодной воды и приборы учета сточных вод на границах эксплуатационной ответственности или в ином месте, определенном в настоящем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е, в случае, если установка таких приборов предусмотрена </w:t>
      </w:r>
      <w:hyperlink r:id="rId14" w:history="1">
        <w:r w:rsidRPr="008E473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8E4730">
        <w:rPr>
          <w:rFonts w:ascii="Times New Roman" w:hAnsi="Times New Roman"/>
          <w:sz w:val="24"/>
          <w:szCs w:val="24"/>
        </w:rPr>
        <w:t xml:space="preserve"> холодного водоснабжения и водоотведения;</w:t>
      </w:r>
    </w:p>
    <w:p w:rsidR="00A378BA" w:rsidRPr="008E4730" w:rsidRDefault="00A378BA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соблюдать установленный настоящим договором режим потребления холодной воды и режим водоотведения;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производить оплату по настоящему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у в порядке, размере и сроки, которые определены в соответствии с настоящим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ом, в том числе в случае перехода прав на объекты, в отношении которых осуществляется водоснабжение и водоотведение в соответствии с настоящим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ом, до даты расторжения настоящего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а в соответствии </w:t>
      </w:r>
      <w:r w:rsidR="006E3C74" w:rsidRPr="008E4730">
        <w:rPr>
          <w:rFonts w:ascii="Times New Roman" w:hAnsi="Times New Roman"/>
          <w:color w:val="002060"/>
          <w:sz w:val="24"/>
          <w:szCs w:val="24"/>
        </w:rPr>
        <w:t>с п. 16.</w:t>
      </w:r>
      <w:r w:rsidR="00BB3073">
        <w:rPr>
          <w:rFonts w:ascii="Times New Roman" w:hAnsi="Times New Roman"/>
          <w:color w:val="002060"/>
          <w:sz w:val="24"/>
          <w:szCs w:val="24"/>
        </w:rPr>
        <w:t>4.</w:t>
      </w:r>
      <w:r w:rsidR="006E3C74" w:rsidRPr="008E4730">
        <w:rPr>
          <w:rFonts w:ascii="Times New Roman" w:hAnsi="Times New Roman"/>
          <w:color w:val="002060"/>
          <w:sz w:val="24"/>
          <w:szCs w:val="24"/>
        </w:rPr>
        <w:t>1</w:t>
      </w:r>
      <w:r w:rsidR="006E3C74" w:rsidRPr="008E4730">
        <w:rPr>
          <w:rFonts w:ascii="Times New Roman" w:hAnsi="Times New Roman"/>
          <w:sz w:val="24"/>
          <w:szCs w:val="24"/>
        </w:rPr>
        <w:t xml:space="preserve">. </w:t>
      </w:r>
      <w:r w:rsidRPr="008E4730">
        <w:rPr>
          <w:rFonts w:ascii="Times New Roman" w:hAnsi="Times New Roman"/>
          <w:sz w:val="24"/>
          <w:szCs w:val="24"/>
        </w:rPr>
        <w:t xml:space="preserve">настоящего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а,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вод, а также возмещать вред, причиненный водному объекту;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lastRenderedPageBreak/>
        <w:t xml:space="preserve">обеспечивать беспрепятственный доступ представителям гарантирующей организации или по ее указанию представителям иной организации к водопроводным и (или) канализационным сетям, местам отбора проб холодной воды, сточных вод и приборам учета в случаях и порядке, которые предусмотрены </w:t>
      </w:r>
      <w:hyperlink w:anchor="Par1191" w:history="1">
        <w:r w:rsidRPr="008E4730">
          <w:rPr>
            <w:rFonts w:ascii="Times New Roman" w:hAnsi="Times New Roman"/>
            <w:sz w:val="24"/>
            <w:szCs w:val="24"/>
          </w:rPr>
          <w:t>разделом 6</w:t>
        </w:r>
      </w:hyperlink>
      <w:r w:rsidRPr="008E4730">
        <w:rPr>
          <w:rFonts w:ascii="Times New Roman" w:hAnsi="Times New Roman"/>
          <w:sz w:val="24"/>
          <w:szCs w:val="24"/>
        </w:rPr>
        <w:t xml:space="preserve"> настоящего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а;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содержать в исправном состоянии системы и средства противопожарного водоснабжения, принадлежащие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незамедлительно уведомлять гарантирующую организацию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уведомлять Гарантирующую организацию о переходе прав на объекты, в отношении которых осуществляется водоснабжение и водоотведение в соответствии с настоящим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ом,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r:id="rId15" w:history="1">
        <w:r w:rsidRPr="008E4730">
          <w:rPr>
            <w:rFonts w:ascii="Times New Roman" w:hAnsi="Times New Roman"/>
            <w:sz w:val="24"/>
            <w:szCs w:val="24"/>
          </w:rPr>
          <w:t>разделом 11,</w:t>
        </w:r>
      </w:hyperlink>
      <w:r w:rsidRPr="008E4730">
        <w:rPr>
          <w:rFonts w:ascii="Times New Roman" w:hAnsi="Times New Roman"/>
          <w:sz w:val="24"/>
          <w:szCs w:val="24"/>
        </w:rPr>
        <w:t xml:space="preserve"> 12 настоящего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а;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незамедлительно сообщать гарантирующей организации обо всех повреждениях или неисправностях на водопроводных и канализационных сетях, сооружениях и устройствах, приборах учета, о нарушении целостности пломб и нарушениях работы централизованных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обеспечить в сроки, установленные законодательством Российской Федерации, ликвидацию повреждения или неисправности водопроводных и канализационных сетей, принадлежащих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предоставлять иным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ам и транзитным организациям возможность подключения (технологического присоединения) к водопроводным и канализационным сетям, сооружениям и устройствам, принадлежащим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у на законном основании, только при наличии согласования с гарантирующей организацией;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не создавать препятствий для водоснабжения и водоотведения иных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ов и транзитных организаций, водопроводные и (или) канализационные сети которых присоединены к водопроводным и (или) канализационным сетям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а, или расположены в границах земельного участка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а, или проходят через помещения, принадлежащие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у;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представлять гарантирующей организации сведения об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ах, в отношении которых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 является транзитной организацией, по форме и в объеме, которые согласованы сторонами;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водоотведения, в том числе в местах прокладки сетей, находящихся в границах его эксплуатационной ответственности и охранных зон таких сетей, без согласия Гарантирующей организации;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соблюдать установленные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и принимать меры по соблюдению указанных нормативов и требований, в том числе обеспечивать реализацию плана снижения сбросов и плана по обеспечению соблюдения </w:t>
      </w:r>
      <w:r w:rsidRPr="008E4730">
        <w:rPr>
          <w:rFonts w:ascii="Times New Roman" w:hAnsi="Times New Roman"/>
          <w:sz w:val="24"/>
          <w:szCs w:val="24"/>
        </w:rPr>
        <w:lastRenderedPageBreak/>
        <w:t>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осуществлять сброс сточных вод от напорных коллекторов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 в самотечную сеть канализации гарантирующей организации через колодец - гаситель напора;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обеспечивать разработку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в случаях, предусмотренных </w:t>
      </w:r>
      <w:hyperlink r:id="rId16" w:history="1">
        <w:r w:rsidRPr="008E473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8E4730">
        <w:rPr>
          <w:rFonts w:ascii="Times New Roman" w:hAnsi="Times New Roman"/>
          <w:sz w:val="24"/>
          <w:szCs w:val="24"/>
        </w:rPr>
        <w:t xml:space="preserve"> холодного водоснабжения и водоотведения;</w:t>
      </w:r>
    </w:p>
    <w:p w:rsidR="00A71551" w:rsidRPr="008E4730" w:rsidRDefault="00A71551" w:rsidP="00E04D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в случаях, установленных </w:t>
      </w:r>
      <w:hyperlink r:id="rId17" w:history="1">
        <w:r w:rsidRPr="008E473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8E4730">
        <w:rPr>
          <w:rFonts w:ascii="Times New Roman" w:hAnsi="Times New Roman"/>
          <w:sz w:val="24"/>
          <w:szCs w:val="24"/>
        </w:rPr>
        <w:t xml:space="preserve"> холодного водоснабжения и водоотведения, подавать декларацию о составе и свойствах сточных вод (далее - декларация) и уведомлять гарантирующую организацию в случае нарушения декларации.</w:t>
      </w:r>
    </w:p>
    <w:p w:rsidR="00396E03" w:rsidRPr="00396E03" w:rsidRDefault="00244DF7" w:rsidP="00F2116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6E03">
        <w:rPr>
          <w:rFonts w:ascii="Times New Roman" w:hAnsi="Times New Roman"/>
          <w:sz w:val="24"/>
          <w:szCs w:val="24"/>
        </w:rPr>
        <w:t>вносить в порядке, установленном действующим законодательством РФ, плату за коммунальные услуги по холодному водоснабжению и водоотведению, предоставленные на общедомовые нужды, а также предоставлять исполнителю, предоставляющему коммунальные услуги потребителям/</w:t>
      </w:r>
      <w:r w:rsidR="00B47BCC" w:rsidRPr="00396E03">
        <w:rPr>
          <w:rFonts w:ascii="Times New Roman" w:hAnsi="Times New Roman"/>
          <w:sz w:val="24"/>
          <w:szCs w:val="24"/>
        </w:rPr>
        <w:t>Абонент</w:t>
      </w:r>
      <w:r w:rsidRPr="00396E03">
        <w:rPr>
          <w:rFonts w:ascii="Times New Roman" w:hAnsi="Times New Roman"/>
          <w:sz w:val="24"/>
          <w:szCs w:val="24"/>
        </w:rPr>
        <w:t xml:space="preserve">ам коммунальных услуг в многоквартирном доме, в котором расположено нежилое помещение (объект) </w:t>
      </w:r>
      <w:r w:rsidR="00B47BCC" w:rsidRPr="00396E03">
        <w:rPr>
          <w:rFonts w:ascii="Times New Roman" w:hAnsi="Times New Roman"/>
          <w:sz w:val="24"/>
          <w:szCs w:val="24"/>
        </w:rPr>
        <w:t>Абонент</w:t>
      </w:r>
      <w:r w:rsidRPr="00396E03">
        <w:rPr>
          <w:rFonts w:ascii="Times New Roman" w:hAnsi="Times New Roman"/>
          <w:sz w:val="24"/>
          <w:szCs w:val="24"/>
        </w:rPr>
        <w:t>а, в порядке и сроки, которые установлены действующим законодательством РФ для передачи потребителями/</w:t>
      </w:r>
      <w:r w:rsidR="00B47BCC" w:rsidRPr="00396E03">
        <w:rPr>
          <w:rFonts w:ascii="Times New Roman" w:hAnsi="Times New Roman"/>
          <w:sz w:val="24"/>
          <w:szCs w:val="24"/>
        </w:rPr>
        <w:t>Абонент</w:t>
      </w:r>
      <w:r w:rsidRPr="00396E03">
        <w:rPr>
          <w:rFonts w:ascii="Times New Roman" w:hAnsi="Times New Roman"/>
          <w:sz w:val="24"/>
          <w:szCs w:val="24"/>
        </w:rPr>
        <w:t>ами информации о показаниях индивидуальных или общих (квартирных) приборов учета, данные об объемах коммунальных ресурсов, потребленных за расчетный период по настоящему договору и по другим договорам с ресурсоснабжающими организациями</w:t>
      </w:r>
      <w:r w:rsidR="007536B7" w:rsidRPr="00396E03">
        <w:rPr>
          <w:rFonts w:ascii="Times New Roman" w:hAnsi="Times New Roman"/>
          <w:sz w:val="24"/>
          <w:szCs w:val="24"/>
        </w:rPr>
        <w:t xml:space="preserve"> </w:t>
      </w:r>
    </w:p>
    <w:p w:rsidR="00A71551" w:rsidRPr="00396E03" w:rsidRDefault="00B47BCC" w:rsidP="00F2116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6E03">
        <w:rPr>
          <w:rFonts w:ascii="Times New Roman" w:hAnsi="Times New Roman"/>
          <w:sz w:val="24"/>
          <w:szCs w:val="24"/>
        </w:rPr>
        <w:t>Абонент</w:t>
      </w:r>
      <w:r w:rsidR="00A71551" w:rsidRPr="00396E03">
        <w:rPr>
          <w:rFonts w:ascii="Times New Roman" w:hAnsi="Times New Roman"/>
          <w:sz w:val="24"/>
          <w:szCs w:val="24"/>
        </w:rPr>
        <w:t xml:space="preserve"> имеет право:</w:t>
      </w:r>
    </w:p>
    <w:p w:rsidR="00A71551" w:rsidRPr="00E010D7" w:rsidRDefault="00A71551" w:rsidP="00E010D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получать от гарантирующей организации информацию о результатах производственного контроля качества питьевой воды, осуществляемого гарантирующей организацией в порядке, предусмотренном законодательством Российской Федерации, и контроля состава и свойств сточных вод, осуществляемого гарантирующей организацией в соответств</w:t>
      </w:r>
      <w:r w:rsidRPr="00E010D7">
        <w:rPr>
          <w:rFonts w:ascii="Times New Roman" w:hAnsi="Times New Roman"/>
          <w:sz w:val="24"/>
          <w:szCs w:val="24"/>
        </w:rPr>
        <w:t xml:space="preserve">ии с </w:t>
      </w:r>
      <w:hyperlink r:id="rId18" w:history="1">
        <w:r w:rsidRPr="00E010D7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E010D7">
        <w:rPr>
          <w:rFonts w:ascii="Times New Roman" w:hAnsi="Times New Roman"/>
          <w:sz w:val="24"/>
          <w:szCs w:val="24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22 мая 2020 г. </w:t>
      </w:r>
      <w:r w:rsidR="009B27C0" w:rsidRPr="00E010D7">
        <w:rPr>
          <w:rFonts w:ascii="Times New Roman" w:hAnsi="Times New Roman"/>
          <w:sz w:val="24"/>
          <w:szCs w:val="24"/>
        </w:rPr>
        <w:t>№</w:t>
      </w:r>
      <w:r w:rsidRPr="00E010D7">
        <w:rPr>
          <w:rFonts w:ascii="Times New Roman" w:hAnsi="Times New Roman"/>
          <w:sz w:val="24"/>
          <w:szCs w:val="24"/>
        </w:rPr>
        <w:t xml:space="preserve"> 728 </w:t>
      </w:r>
      <w:r w:rsidR="004555EF" w:rsidRPr="00E010D7">
        <w:rPr>
          <w:rFonts w:ascii="Times New Roman" w:hAnsi="Times New Roman"/>
          <w:sz w:val="24"/>
          <w:szCs w:val="24"/>
        </w:rPr>
        <w:t>«</w:t>
      </w:r>
      <w:r w:rsidRPr="00E010D7">
        <w:rPr>
          <w:rFonts w:ascii="Times New Roman" w:hAnsi="Times New Roman"/>
          <w:sz w:val="24"/>
          <w:szCs w:val="24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</w:t>
      </w:r>
      <w:r w:rsidR="004555EF" w:rsidRPr="00E010D7">
        <w:rPr>
          <w:rFonts w:ascii="Times New Roman" w:hAnsi="Times New Roman"/>
          <w:sz w:val="24"/>
          <w:szCs w:val="24"/>
        </w:rPr>
        <w:t>»</w:t>
      </w:r>
      <w:r w:rsidRPr="00E010D7">
        <w:rPr>
          <w:rFonts w:ascii="Times New Roman" w:hAnsi="Times New Roman"/>
          <w:sz w:val="24"/>
          <w:szCs w:val="24"/>
        </w:rPr>
        <w:t xml:space="preserve"> (далее - Правила осуществления контроля состава и свойств сточных вод);</w:t>
      </w:r>
    </w:p>
    <w:p w:rsidR="00A71551" w:rsidRPr="008E4730" w:rsidRDefault="00A71551" w:rsidP="00E04D3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получать от гарантирующей организации информацию об изменении установленных тарифов на питьевую воду (питьевое водоснабжение) и тарифов на водоотведение;</w:t>
      </w:r>
    </w:p>
    <w:p w:rsidR="00A71551" w:rsidRPr="008E4730" w:rsidRDefault="00A71551" w:rsidP="00E04D3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привлекать третьих лиц для выполнения работ по устройству узла учета;</w:t>
      </w:r>
    </w:p>
    <w:p w:rsidR="00A71551" w:rsidRPr="008E4730" w:rsidRDefault="00A71551" w:rsidP="00E04D3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инициировать проведение сверки расчетов по настоящему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у;</w:t>
      </w:r>
    </w:p>
    <w:p w:rsidR="00A71551" w:rsidRDefault="00A71551" w:rsidP="00E04D3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осуществлять в целях контроля качества холодной воды, состава и свойств сточных вод отбор проб холодной воды и сточных вод, в том числе параллельный отбор проб, а также принимать участие в отборе проб холодной воды и сточных вод, прием (передача) протоколов, результатов анализов, подписании актов отбора проб, осуществляемом гарантирующей организацией. Уполномоченными лицами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 являются:</w:t>
      </w:r>
    </w:p>
    <w:p w:rsidR="00EC7ABE" w:rsidRDefault="00EC7ABE" w:rsidP="00EC7ABE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F67EE" w:rsidRPr="008E4730" w:rsidRDefault="007F67EE" w:rsidP="007F67EE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71551" w:rsidRPr="0015766C" w:rsidRDefault="00A71551" w:rsidP="00EC7AB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</w:rPr>
      </w:pPr>
    </w:p>
    <w:p w:rsidR="00A71551" w:rsidRPr="008E4730" w:rsidRDefault="00A71551" w:rsidP="00E04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>Ф.И.О. телефон, факс, электронная почта уполномоченного лица</w:t>
      </w:r>
    </w:p>
    <w:p w:rsidR="005A7AF8" w:rsidRPr="008E4730" w:rsidRDefault="005A7AF8" w:rsidP="00E04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F19" w:rsidRPr="008E4730" w:rsidRDefault="00424F19" w:rsidP="00E04D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E4730">
        <w:rPr>
          <w:rFonts w:ascii="Times New Roman" w:hAnsi="Times New Roman"/>
          <w:b/>
          <w:sz w:val="24"/>
          <w:szCs w:val="24"/>
        </w:rPr>
        <w:t>Порядок осуществления учета поданной холодной воды и принимаемых сточных вод, сроки и способы представления показаний приборов учета гарантирующей организации</w:t>
      </w:r>
    </w:p>
    <w:p w:rsidR="00A96BE6" w:rsidRPr="008E4730" w:rsidRDefault="00A96BE6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Для учета объемов поданной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у холодной воды и объема принятых сточных вод стороны используют приборы учета, если иное не предусмотрено </w:t>
      </w:r>
      <w:hyperlink r:id="rId19" w:history="1">
        <w:r w:rsidRPr="008E473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8E4730">
        <w:rPr>
          <w:rFonts w:ascii="Times New Roman" w:hAnsi="Times New Roman"/>
          <w:sz w:val="24"/>
          <w:szCs w:val="24"/>
        </w:rPr>
        <w:t xml:space="preserve"> организации коммерческого учета воды, сточных вод.</w:t>
      </w:r>
    </w:p>
    <w:p w:rsidR="00A96BE6" w:rsidRPr="008E4730" w:rsidRDefault="00A96BE6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Расчет объемов подачи воды по водопроводным сетям из централизованной системы холодного водоснабжения и отводимых в централизованную систему водоотведения </w:t>
      </w:r>
      <w:r w:rsidRPr="008E4730">
        <w:rPr>
          <w:rFonts w:ascii="Times New Roman" w:hAnsi="Times New Roman"/>
          <w:sz w:val="24"/>
          <w:szCs w:val="24"/>
        </w:rPr>
        <w:lastRenderedPageBreak/>
        <w:t xml:space="preserve">сточных вод, сведения об узлах учета, приборах учета и о местах отбора проб холодной воды и сточных вод, указываются </w:t>
      </w:r>
      <w:r w:rsidR="00AB47BA" w:rsidRPr="008E4730">
        <w:rPr>
          <w:rFonts w:ascii="Times New Roman" w:hAnsi="Times New Roman"/>
          <w:sz w:val="24"/>
          <w:szCs w:val="24"/>
        </w:rPr>
        <w:t>в</w:t>
      </w:r>
      <w:r w:rsidR="003256F4" w:rsidRPr="008E4730">
        <w:rPr>
          <w:rFonts w:ascii="Times New Roman" w:hAnsi="Times New Roman"/>
          <w:sz w:val="24"/>
          <w:szCs w:val="24"/>
        </w:rPr>
        <w:t xml:space="preserve"> </w:t>
      </w:r>
      <w:hyperlink w:anchor="Par1507" w:history="1">
        <w:r w:rsidRPr="008E4730">
          <w:rPr>
            <w:rFonts w:ascii="Times New Roman" w:hAnsi="Times New Roman"/>
            <w:sz w:val="24"/>
            <w:szCs w:val="24"/>
          </w:rPr>
          <w:t>приложени</w:t>
        </w:r>
        <w:r w:rsidR="00AB47BA" w:rsidRPr="008E4730">
          <w:rPr>
            <w:rFonts w:ascii="Times New Roman" w:hAnsi="Times New Roman"/>
            <w:sz w:val="24"/>
            <w:szCs w:val="24"/>
          </w:rPr>
          <w:t>и</w:t>
        </w:r>
        <w:r w:rsidR="003256F4" w:rsidRPr="008E4730">
          <w:rPr>
            <w:rFonts w:ascii="Times New Roman" w:hAnsi="Times New Roman"/>
            <w:sz w:val="24"/>
            <w:szCs w:val="24"/>
          </w:rPr>
          <w:t xml:space="preserve"> </w:t>
        </w:r>
        <w:r w:rsidR="009B27C0" w:rsidRPr="008E4730">
          <w:rPr>
            <w:rFonts w:ascii="Times New Roman" w:hAnsi="Times New Roman"/>
            <w:sz w:val="24"/>
            <w:szCs w:val="24"/>
          </w:rPr>
          <w:t>№</w:t>
        </w:r>
        <w:r w:rsidRPr="008E4730">
          <w:rPr>
            <w:rFonts w:ascii="Times New Roman" w:hAnsi="Times New Roman"/>
            <w:sz w:val="24"/>
            <w:szCs w:val="24"/>
          </w:rPr>
          <w:t xml:space="preserve"> 4</w:t>
        </w:r>
      </w:hyperlink>
      <w:r w:rsidRPr="008E4730">
        <w:rPr>
          <w:rFonts w:ascii="Times New Roman" w:hAnsi="Times New Roman"/>
          <w:sz w:val="24"/>
          <w:szCs w:val="24"/>
        </w:rPr>
        <w:t>.</w:t>
      </w:r>
    </w:p>
    <w:p w:rsidR="00A96BE6" w:rsidRPr="008E4730" w:rsidRDefault="00A96BE6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Коммерческий учет с помощью приборов учета на холодную воду осуществляет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. Коммерческий учет отведенных сточных вод</w:t>
      </w:r>
      <w:r w:rsidR="003256F4" w:rsidRPr="008E4730">
        <w:rPr>
          <w:rFonts w:ascii="Times New Roman" w:hAnsi="Times New Roman"/>
          <w:sz w:val="24"/>
          <w:szCs w:val="24"/>
        </w:rPr>
        <w:t xml:space="preserve"> </w:t>
      </w:r>
      <w:r w:rsidRPr="008E4730">
        <w:rPr>
          <w:rFonts w:ascii="Times New Roman" w:hAnsi="Times New Roman"/>
          <w:sz w:val="24"/>
          <w:szCs w:val="24"/>
        </w:rPr>
        <w:t xml:space="preserve">по показаниям приборов учета на холодную и горячую воду осуществляет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.</w:t>
      </w:r>
    </w:p>
    <w:p w:rsidR="00A96BE6" w:rsidRPr="008E4730" w:rsidRDefault="00A96BE6" w:rsidP="00E04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Коммерческий учет при отсутствии приборов учета на холодную и (или) на горячую воду, осуществляет </w:t>
      </w:r>
      <w:r w:rsidR="00B47BCC">
        <w:rPr>
          <w:rFonts w:ascii="Times New Roman" w:hAnsi="Times New Roman"/>
          <w:sz w:val="24"/>
          <w:szCs w:val="24"/>
        </w:rPr>
        <w:t>Гарантирующая организация</w:t>
      </w:r>
      <w:r w:rsidRPr="008E4730">
        <w:rPr>
          <w:rFonts w:ascii="Times New Roman" w:hAnsi="Times New Roman"/>
          <w:sz w:val="24"/>
          <w:szCs w:val="24"/>
        </w:rPr>
        <w:t xml:space="preserve"> расчетным способом.</w:t>
      </w:r>
    </w:p>
    <w:p w:rsidR="00396E03" w:rsidRDefault="00B47BCC" w:rsidP="00F2116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96E03">
        <w:rPr>
          <w:rFonts w:ascii="Times New Roman" w:hAnsi="Times New Roman"/>
          <w:sz w:val="24"/>
          <w:szCs w:val="24"/>
        </w:rPr>
        <w:t>Абонент</w:t>
      </w:r>
      <w:r w:rsidR="007536B7" w:rsidRPr="00396E03">
        <w:rPr>
          <w:rFonts w:ascii="Times New Roman" w:hAnsi="Times New Roman"/>
          <w:sz w:val="24"/>
          <w:szCs w:val="24"/>
        </w:rPr>
        <w:t xml:space="preserve"> в срок до _____________ г. обязан установить/поверить прибор учёта холодной воды на объекте: ______________, и ввести его в эксплуатацию в порядке, установленном законодательством Российской Федерации». </w:t>
      </w:r>
    </w:p>
    <w:p w:rsidR="00485B35" w:rsidRPr="00396E03" w:rsidRDefault="00485B35" w:rsidP="00F2116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96E03">
        <w:rPr>
          <w:rFonts w:ascii="Times New Roman" w:hAnsi="Times New Roman"/>
          <w:sz w:val="24"/>
          <w:szCs w:val="24"/>
        </w:rPr>
        <w:t xml:space="preserve">Приходящиеся на объект </w:t>
      </w:r>
      <w:r w:rsidR="00B47BCC" w:rsidRPr="00396E03">
        <w:rPr>
          <w:rFonts w:ascii="Times New Roman" w:hAnsi="Times New Roman"/>
          <w:sz w:val="24"/>
          <w:szCs w:val="24"/>
        </w:rPr>
        <w:t>Абонент</w:t>
      </w:r>
      <w:r w:rsidRPr="00396E03">
        <w:rPr>
          <w:rFonts w:ascii="Times New Roman" w:hAnsi="Times New Roman"/>
          <w:sz w:val="24"/>
          <w:szCs w:val="24"/>
        </w:rPr>
        <w:t>а объемы холодного водоснабжения и водоотведения, потребленные на общедомовые нужды, определяются в соответствии с действующим жилищным законодательством РФ</w:t>
      </w:r>
      <w:r w:rsidRPr="00396E03">
        <w:rPr>
          <w:rFonts w:ascii="Times New Roman" w:hAnsi="Times New Roman"/>
          <w:sz w:val="20"/>
          <w:szCs w:val="20"/>
        </w:rPr>
        <w:t xml:space="preserve">.  </w:t>
      </w:r>
    </w:p>
    <w:p w:rsidR="00A96BE6" w:rsidRPr="008E4730" w:rsidRDefault="00A96BE6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Количество поданной холодной воды и принятых гарантирующей организацией сточных вод определяется стороной, осуществляющей коммерческий учет холодной воды и сточных вод, в соответствии с данными учета фактического потребления холодной воды и учета сточных вод по показаниям приборов учета, за исключением случаев, когда в соответствии с </w:t>
      </w:r>
      <w:hyperlink r:id="rId20" w:history="1">
        <w:r w:rsidRPr="008E473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8E4730">
        <w:rPr>
          <w:rFonts w:ascii="Times New Roman" w:hAnsi="Times New Roman"/>
          <w:sz w:val="24"/>
          <w:szCs w:val="24"/>
        </w:rPr>
        <w:t xml:space="preserve"> организации коммерческого учета воды, сточных вод коммерческий учет осуществляется расчетным способом.</w:t>
      </w:r>
    </w:p>
    <w:p w:rsidR="00A96BE6" w:rsidRPr="008E4730" w:rsidRDefault="00A96BE6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Сторона, осуществляющая  коммерческий учет поданной (полученной) холодной воды и отведенных сточных вод, снимает показания приборов учета на </w:t>
      </w:r>
      <w:r w:rsidR="008C3C90" w:rsidRPr="008E4730">
        <w:rPr>
          <w:rFonts w:ascii="Times New Roman" w:hAnsi="Times New Roman"/>
          <w:sz w:val="24"/>
          <w:szCs w:val="24"/>
        </w:rPr>
        <w:t>20</w:t>
      </w:r>
      <w:r w:rsidR="003256F4" w:rsidRPr="008E473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E4730">
        <w:rPr>
          <w:rFonts w:ascii="Times New Roman" w:hAnsi="Times New Roman"/>
          <w:sz w:val="24"/>
          <w:szCs w:val="24"/>
        </w:rPr>
        <w:t xml:space="preserve">число расчетного периода, установленного настоящим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ом, либо осуществляет в случаях, предусмотренных </w:t>
      </w:r>
      <w:hyperlink r:id="rId21" w:history="1">
        <w:r w:rsidRPr="008E4730">
          <w:rPr>
            <w:rFonts w:ascii="Times New Roman" w:hAnsi="Times New Roman"/>
            <w:sz w:val="24"/>
            <w:szCs w:val="24"/>
          </w:rPr>
          <w:t>Правилами</w:t>
        </w:r>
      </w:hyperlink>
      <w:r w:rsidR="007536B7">
        <w:rPr>
          <w:rFonts w:ascii="Times New Roman" w:hAnsi="Times New Roman"/>
          <w:sz w:val="24"/>
          <w:szCs w:val="24"/>
        </w:rPr>
        <w:t xml:space="preserve"> </w:t>
      </w:r>
      <w:r w:rsidRPr="008E4730">
        <w:rPr>
          <w:rFonts w:ascii="Times New Roman" w:hAnsi="Times New Roman"/>
          <w:sz w:val="24"/>
          <w:szCs w:val="24"/>
        </w:rPr>
        <w:t xml:space="preserve">организации коммерческого учета воды, сточных вод, расчет объема поданной (полученной) холодной воды и отведенных сточных вод расчетным способом, а также вносит показания приборов учета в журнал учета расхода воды и принятых сточных вод и передает эти сведения в гарантирующую организацию не позднее </w:t>
      </w:r>
      <w:r w:rsidR="00D3406E" w:rsidRPr="008E4730">
        <w:rPr>
          <w:rFonts w:ascii="Times New Roman" w:hAnsi="Times New Roman"/>
          <w:sz w:val="24"/>
          <w:szCs w:val="24"/>
        </w:rPr>
        <w:t>2</w:t>
      </w:r>
      <w:r w:rsidR="008C3C90" w:rsidRPr="008E4730">
        <w:rPr>
          <w:rFonts w:ascii="Times New Roman" w:hAnsi="Times New Roman"/>
          <w:sz w:val="24"/>
          <w:szCs w:val="24"/>
        </w:rPr>
        <w:t>5</w:t>
      </w:r>
      <w:r w:rsidR="003256F4" w:rsidRPr="008E4730">
        <w:rPr>
          <w:rFonts w:ascii="Times New Roman" w:hAnsi="Times New Roman"/>
          <w:sz w:val="24"/>
          <w:szCs w:val="24"/>
        </w:rPr>
        <w:t xml:space="preserve"> </w:t>
      </w:r>
      <w:r w:rsidRPr="008E4730">
        <w:rPr>
          <w:rFonts w:ascii="Times New Roman" w:hAnsi="Times New Roman"/>
          <w:sz w:val="24"/>
          <w:szCs w:val="24"/>
        </w:rPr>
        <w:t xml:space="preserve">числа каждого расчетного месяца. </w:t>
      </w:r>
    </w:p>
    <w:p w:rsidR="00A96BE6" w:rsidRPr="008E4730" w:rsidRDefault="00A96BE6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Передача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ом сведений о показаниях приборов учета гарантирующей организации осуществляется любым доступным способом (почтовое отправление, телеграмма, факсограмма, телефонограмма, информационно-телекоммуникационная сеть </w:t>
      </w:r>
      <w:r w:rsidR="004555EF" w:rsidRPr="008E4730">
        <w:rPr>
          <w:rFonts w:ascii="Times New Roman" w:hAnsi="Times New Roman"/>
          <w:sz w:val="24"/>
          <w:szCs w:val="24"/>
        </w:rPr>
        <w:t>«</w:t>
      </w:r>
      <w:r w:rsidRPr="008E4730">
        <w:rPr>
          <w:rFonts w:ascii="Times New Roman" w:hAnsi="Times New Roman"/>
          <w:sz w:val="24"/>
          <w:szCs w:val="24"/>
        </w:rPr>
        <w:t>Интернет</w:t>
      </w:r>
      <w:r w:rsidR="004555EF" w:rsidRPr="008E4730">
        <w:rPr>
          <w:rFonts w:ascii="Times New Roman" w:hAnsi="Times New Roman"/>
          <w:sz w:val="24"/>
          <w:szCs w:val="24"/>
        </w:rPr>
        <w:t>»</w:t>
      </w:r>
      <w:r w:rsidRPr="008E4730">
        <w:rPr>
          <w:rFonts w:ascii="Times New Roman" w:hAnsi="Times New Roman"/>
          <w:sz w:val="24"/>
          <w:szCs w:val="24"/>
        </w:rPr>
        <w:t>), позволяющим подтвердить получение таких сведений адресатом.</w:t>
      </w:r>
    </w:p>
    <w:p w:rsidR="00A96BE6" w:rsidRPr="008E4730" w:rsidRDefault="00A96BE6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Ответственным представителем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а по передаче показаний приборов учета по настоящему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у определяется:</w:t>
      </w:r>
    </w:p>
    <w:p w:rsidR="00A96BE6" w:rsidRPr="008E4730" w:rsidRDefault="008A700F" w:rsidP="000D23F3">
      <w:pPr>
        <w:pStyle w:val="a3"/>
        <w:pBdr>
          <w:bottom w:val="single" w:sz="4" w:space="1" w:color="auto"/>
        </w:pBdr>
        <w:spacing w:after="0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8A700F">
        <w:rPr>
          <w:rFonts w:ascii="Times New Roman" w:hAnsi="Times New Roman"/>
          <w:i/>
          <w:sz w:val="24"/>
          <w:szCs w:val="24"/>
        </w:rPr>
        <w:t>Обязательно к заполнению при заключении договора</w:t>
      </w:r>
    </w:p>
    <w:p w:rsidR="00A96BE6" w:rsidRPr="008E4730" w:rsidRDefault="00A96BE6" w:rsidP="00E04D3A">
      <w:pPr>
        <w:pStyle w:val="a3"/>
        <w:spacing w:after="0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должность, ФИО, кон.телефон (рабочий, сотовый)</w:t>
      </w:r>
    </w:p>
    <w:p w:rsidR="005A7AF8" w:rsidRPr="008E4730" w:rsidRDefault="005A7AF8" w:rsidP="00E04D3A">
      <w:pPr>
        <w:pStyle w:val="a3"/>
        <w:spacing w:after="0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29686B" w:rsidRPr="008E4730" w:rsidRDefault="00780E5F" w:rsidP="00E04D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E4730">
        <w:rPr>
          <w:rFonts w:ascii="Times New Roman" w:hAnsi="Times New Roman"/>
          <w:b/>
          <w:sz w:val="24"/>
          <w:szCs w:val="24"/>
        </w:rPr>
        <w:t xml:space="preserve">Порядок обеспечения </w:t>
      </w:r>
      <w:r w:rsidR="00B47BCC">
        <w:rPr>
          <w:rFonts w:ascii="Times New Roman" w:hAnsi="Times New Roman"/>
          <w:b/>
          <w:sz w:val="24"/>
          <w:szCs w:val="24"/>
        </w:rPr>
        <w:t>Абонент</w:t>
      </w:r>
      <w:r w:rsidRPr="008E4730">
        <w:rPr>
          <w:rFonts w:ascii="Times New Roman" w:hAnsi="Times New Roman"/>
          <w:b/>
          <w:sz w:val="24"/>
          <w:szCs w:val="24"/>
        </w:rPr>
        <w:t>ом до</w:t>
      </w:r>
      <w:r w:rsidR="00904DBE" w:rsidRPr="008E4730">
        <w:rPr>
          <w:rFonts w:ascii="Times New Roman" w:hAnsi="Times New Roman"/>
          <w:b/>
          <w:sz w:val="24"/>
          <w:szCs w:val="24"/>
        </w:rPr>
        <w:t xml:space="preserve">ступа гарантирующей организации </w:t>
      </w:r>
      <w:r w:rsidRPr="008E4730">
        <w:rPr>
          <w:rFonts w:ascii="Times New Roman" w:hAnsi="Times New Roman"/>
          <w:b/>
          <w:sz w:val="24"/>
          <w:szCs w:val="24"/>
        </w:rPr>
        <w:t>к</w:t>
      </w:r>
      <w:r w:rsidR="003F2A81" w:rsidRPr="008E4730">
        <w:rPr>
          <w:rFonts w:ascii="Times New Roman" w:hAnsi="Times New Roman"/>
          <w:b/>
          <w:sz w:val="24"/>
          <w:szCs w:val="24"/>
        </w:rPr>
        <w:t xml:space="preserve"> </w:t>
      </w:r>
      <w:r w:rsidRPr="008E4730">
        <w:rPr>
          <w:rFonts w:ascii="Times New Roman" w:hAnsi="Times New Roman"/>
          <w:b/>
          <w:sz w:val="24"/>
          <w:szCs w:val="24"/>
        </w:rPr>
        <w:t>водопроводным и канализационным сетям (контрольным канализационным колодцам), местам отбора проб воды и сточных вод, приборам учета холодной воды и сточных вод</w:t>
      </w:r>
      <w:bookmarkStart w:id="4" w:name="Par1158"/>
      <w:bookmarkStart w:id="5" w:name="Par1191"/>
      <w:bookmarkEnd w:id="4"/>
      <w:bookmarkEnd w:id="5"/>
    </w:p>
    <w:p w:rsidR="001844EC" w:rsidRPr="008E4730" w:rsidRDefault="00B47BCC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Абонент</w:t>
      </w:r>
      <w:r w:rsidR="001844EC" w:rsidRPr="008E4730">
        <w:rPr>
          <w:rFonts w:ascii="Times New Roman" w:hAnsi="Times New Roman"/>
          <w:sz w:val="24"/>
          <w:szCs w:val="24"/>
        </w:rPr>
        <w:t xml:space="preserve"> обязан обеспечить представителям гарантирующей организации или по ее указанию представителям иной организации доступ к водопроводным и канализационным сетям и иным объектам </w:t>
      </w:r>
      <w:r>
        <w:rPr>
          <w:rFonts w:ascii="Times New Roman" w:hAnsi="Times New Roman"/>
          <w:sz w:val="24"/>
          <w:szCs w:val="24"/>
        </w:rPr>
        <w:t>Абонент</w:t>
      </w:r>
      <w:r w:rsidR="001844EC" w:rsidRPr="008E4730">
        <w:rPr>
          <w:rFonts w:ascii="Times New Roman" w:hAnsi="Times New Roman"/>
          <w:sz w:val="24"/>
          <w:szCs w:val="24"/>
        </w:rPr>
        <w:t xml:space="preserve">а, местам отбора проб холодной воды, сточных вод, приборам учета (узлам учета) и иным устройствам, которыми </w:t>
      </w:r>
      <w:r>
        <w:rPr>
          <w:rFonts w:ascii="Times New Roman" w:hAnsi="Times New Roman"/>
          <w:sz w:val="24"/>
          <w:szCs w:val="24"/>
        </w:rPr>
        <w:t>Абонент</w:t>
      </w:r>
      <w:r w:rsidR="001844EC" w:rsidRPr="008E4730">
        <w:rPr>
          <w:rFonts w:ascii="Times New Roman" w:hAnsi="Times New Roman"/>
          <w:sz w:val="24"/>
          <w:szCs w:val="24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</w:t>
      </w:r>
      <w:r w:rsidR="00313E58" w:rsidRPr="008E4730">
        <w:rPr>
          <w:rFonts w:ascii="Times New Roman" w:hAnsi="Times New Roman"/>
          <w:sz w:val="24"/>
          <w:szCs w:val="24"/>
        </w:rPr>
        <w:t>в следующем</w:t>
      </w:r>
      <w:r w:rsidR="001844EC" w:rsidRPr="008E4730">
        <w:rPr>
          <w:rFonts w:ascii="Times New Roman" w:hAnsi="Times New Roman"/>
          <w:sz w:val="24"/>
          <w:szCs w:val="24"/>
        </w:rPr>
        <w:t xml:space="preserve"> порядке:</w:t>
      </w:r>
    </w:p>
    <w:p w:rsidR="001844EC" w:rsidRPr="008E4730" w:rsidRDefault="00B47BCC" w:rsidP="00E04D3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Гарантирующая организация</w:t>
      </w:r>
      <w:r w:rsidR="001844EC" w:rsidRPr="008E4730">
        <w:rPr>
          <w:rFonts w:ascii="Times New Roman" w:hAnsi="Times New Roman"/>
          <w:sz w:val="24"/>
          <w:szCs w:val="24"/>
        </w:rPr>
        <w:t xml:space="preserve"> или по ее указанию иная организация предварительно, не позднее 15 минут до проведения обследования и (или) отбора проб либо начала работ на водопроводных или канализационных сетях, оповещают </w:t>
      </w:r>
      <w:r>
        <w:rPr>
          <w:rFonts w:ascii="Times New Roman" w:hAnsi="Times New Roman"/>
          <w:sz w:val="24"/>
          <w:szCs w:val="24"/>
        </w:rPr>
        <w:t>Абонент</w:t>
      </w:r>
      <w:r w:rsidR="001844EC" w:rsidRPr="008E4730">
        <w:rPr>
          <w:rFonts w:ascii="Times New Roman" w:hAnsi="Times New Roman"/>
          <w:sz w:val="24"/>
          <w:szCs w:val="24"/>
        </w:rPr>
        <w:t xml:space="preserve">а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факсограмма, телефонограмма, информационно-телекоммуникационная сеть </w:t>
      </w:r>
      <w:r w:rsidR="004555EF" w:rsidRPr="008E4730">
        <w:rPr>
          <w:rFonts w:ascii="Times New Roman" w:hAnsi="Times New Roman"/>
          <w:sz w:val="24"/>
          <w:szCs w:val="24"/>
        </w:rPr>
        <w:t>«</w:t>
      </w:r>
      <w:r w:rsidR="001844EC" w:rsidRPr="008E4730">
        <w:rPr>
          <w:rFonts w:ascii="Times New Roman" w:hAnsi="Times New Roman"/>
          <w:sz w:val="24"/>
          <w:szCs w:val="24"/>
        </w:rPr>
        <w:t>Интернет</w:t>
      </w:r>
      <w:r w:rsidR="004555EF" w:rsidRPr="008E4730">
        <w:rPr>
          <w:rFonts w:ascii="Times New Roman" w:hAnsi="Times New Roman"/>
          <w:sz w:val="24"/>
          <w:szCs w:val="24"/>
        </w:rPr>
        <w:t>»</w:t>
      </w:r>
      <w:r w:rsidR="001844EC" w:rsidRPr="008E4730">
        <w:rPr>
          <w:rFonts w:ascii="Times New Roman" w:hAnsi="Times New Roman"/>
          <w:sz w:val="24"/>
          <w:szCs w:val="24"/>
        </w:rPr>
        <w:t>), позволяющим подтвердить получение такого уведомления адресатом</w:t>
      </w:r>
    </w:p>
    <w:p w:rsidR="001844EC" w:rsidRPr="008E4730" w:rsidRDefault="000D23F3" w:rsidP="000D23F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0D23F3">
        <w:rPr>
          <w:rFonts w:ascii="Times New Roman" w:hAnsi="Times New Roman"/>
          <w:i/>
          <w:sz w:val="24"/>
          <w:szCs w:val="24"/>
        </w:rPr>
        <w:t>Обязательно к заполнению при заключении договора</w:t>
      </w:r>
    </w:p>
    <w:p w:rsidR="001844EC" w:rsidRPr="008E4730" w:rsidRDefault="001844EC" w:rsidP="00E04D3A">
      <w:pPr>
        <w:pStyle w:val="a3"/>
        <w:autoSpaceDE w:val="0"/>
        <w:autoSpaceDN w:val="0"/>
        <w:adjustRightInd w:val="0"/>
        <w:spacing w:after="0" w:line="240" w:lineRule="auto"/>
        <w:ind w:left="709" w:firstLine="567"/>
        <w:jc w:val="center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телефон, факс, электронная почта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</w:t>
      </w:r>
    </w:p>
    <w:p w:rsidR="001844EC" w:rsidRPr="008E4730" w:rsidRDefault="001844EC" w:rsidP="00E04D3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lastRenderedPageBreak/>
        <w:t xml:space="preserve">уполномоченные представители гарантирующей организации или представители иной организации предъявляют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у служебное удостоверение (доверенность на совершение соответствующих действий от имени гарантирующей организации или иной организации);</w:t>
      </w:r>
    </w:p>
    <w:p w:rsidR="001844EC" w:rsidRPr="008E4730" w:rsidRDefault="001844EC" w:rsidP="00E04D3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доступ представителям гарантирующей организации или по ее указанию представителям иной организации к местам отбора проб воды, сточных вод, приборам учета (узлам учета) и иным устройствам, установленным настоящим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ом, осуществляется только в установленных настоящим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ом местах отбора проб холодной воды и сточных вод;</w:t>
      </w:r>
    </w:p>
    <w:p w:rsidR="001844EC" w:rsidRPr="008E4730" w:rsidRDefault="00B47BCC" w:rsidP="00E04D3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Абонент</w:t>
      </w:r>
      <w:r w:rsidR="001844EC" w:rsidRPr="008E4730">
        <w:rPr>
          <w:rFonts w:ascii="Times New Roman" w:hAnsi="Times New Roman"/>
          <w:sz w:val="24"/>
          <w:szCs w:val="24"/>
        </w:rPr>
        <w:t xml:space="preserve"> и (или) уполномоченное лицо </w:t>
      </w:r>
      <w:r>
        <w:rPr>
          <w:rFonts w:ascii="Times New Roman" w:hAnsi="Times New Roman"/>
          <w:sz w:val="24"/>
          <w:szCs w:val="24"/>
        </w:rPr>
        <w:t>Абонент</w:t>
      </w:r>
      <w:r w:rsidR="001844EC" w:rsidRPr="008E4730">
        <w:rPr>
          <w:rFonts w:ascii="Times New Roman" w:hAnsi="Times New Roman"/>
          <w:sz w:val="24"/>
          <w:szCs w:val="24"/>
        </w:rPr>
        <w:t xml:space="preserve">а, указанное в подпункте </w:t>
      </w:r>
      <w:r w:rsidR="005B2A55">
        <w:rPr>
          <w:rFonts w:ascii="Times New Roman" w:hAnsi="Times New Roman"/>
          <w:sz w:val="24"/>
          <w:szCs w:val="24"/>
        </w:rPr>
        <w:t>е</w:t>
      </w:r>
      <w:r w:rsidR="001844EC" w:rsidRPr="008E4730">
        <w:rPr>
          <w:rFonts w:ascii="Times New Roman" w:hAnsi="Times New Roman"/>
          <w:sz w:val="24"/>
          <w:szCs w:val="24"/>
        </w:rPr>
        <w:t xml:space="preserve"> пункта 4.4. настоящего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="001844EC" w:rsidRPr="008E4730">
        <w:rPr>
          <w:rFonts w:ascii="Times New Roman" w:hAnsi="Times New Roman"/>
          <w:sz w:val="24"/>
          <w:szCs w:val="24"/>
        </w:rPr>
        <w:t>а, принимает участие в проведении гарантирующей организацией всех проверок, предусмотренных настоящим разделом;</w:t>
      </w:r>
    </w:p>
    <w:p w:rsidR="001844EC" w:rsidRPr="008E4730" w:rsidRDefault="001844EC" w:rsidP="00E04D3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отказ в доступе (недопуск) представителям гарантирующей организации или по ее поручению иной организации к приборам учета (узлам учета) воды и сточных вод приравнивается к самовольному пользованию централизованной системой холодного водоснабжения и (или) водоотведения, что влечет за собой применение расчетного способа при определении количества поданной (полученной) холодной воды и принятых сточных вод за весь период нарушения. Продолжительность периода нарушения определяется в соответствии с </w:t>
      </w:r>
      <w:hyperlink r:id="rId22" w:history="1">
        <w:r w:rsidRPr="008E473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8E4730">
        <w:rPr>
          <w:rFonts w:ascii="Times New Roman" w:hAnsi="Times New Roman"/>
          <w:sz w:val="24"/>
          <w:szCs w:val="24"/>
        </w:rPr>
        <w:t xml:space="preserve"> организации коммерческого учета воды, сточных вод;</w:t>
      </w:r>
    </w:p>
    <w:p w:rsidR="001844EC" w:rsidRPr="008E4730" w:rsidRDefault="001844EC" w:rsidP="00E04D3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в случае невозможности отбора проб сточных вод из мест отбора проб сточных вод, предусмотренных настоящим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ом, отбор сточных вод осуществляется в порядке, установленном </w:t>
      </w:r>
      <w:hyperlink r:id="rId23" w:history="1">
        <w:r w:rsidRPr="008E473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8E4730">
        <w:rPr>
          <w:rFonts w:ascii="Times New Roman" w:hAnsi="Times New Roman"/>
          <w:sz w:val="24"/>
          <w:szCs w:val="24"/>
        </w:rPr>
        <w:t xml:space="preserve"> осуществления контроля состава и свойств сточных вод</w:t>
      </w:r>
      <w:r w:rsidR="008C3C90" w:rsidRPr="008E4730">
        <w:rPr>
          <w:rFonts w:ascii="Times New Roman" w:hAnsi="Times New Roman"/>
          <w:sz w:val="24"/>
          <w:szCs w:val="24"/>
        </w:rPr>
        <w:t>.</w:t>
      </w:r>
    </w:p>
    <w:p w:rsidR="00EB2855" w:rsidRPr="008E4730" w:rsidRDefault="00EB2855" w:rsidP="00E04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D60017" w:rsidRPr="008E4730" w:rsidRDefault="00D60017" w:rsidP="00E04D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E4730">
        <w:rPr>
          <w:rFonts w:ascii="Times New Roman" w:hAnsi="Times New Roman"/>
          <w:b/>
          <w:sz w:val="24"/>
          <w:szCs w:val="24"/>
        </w:rPr>
        <w:t>Порядок контроля качества питьевой воды</w:t>
      </w:r>
    </w:p>
    <w:p w:rsidR="00152532" w:rsidRPr="008E4730" w:rsidRDefault="00152532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Производственный контроль качества питьевой воды, подаваемой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у с использованием централизованных систем холодного водоснабжения, осуществляется в соответствии с </w:t>
      </w:r>
      <w:hyperlink r:id="rId24" w:history="1">
        <w:r w:rsidRPr="008E473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8E4730">
        <w:rPr>
          <w:rFonts w:ascii="Times New Roman" w:hAnsi="Times New Roman"/>
          <w:sz w:val="24"/>
          <w:szCs w:val="24"/>
        </w:rPr>
        <w:t xml:space="preserve">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</w:t>
      </w:r>
      <w:r w:rsidR="009B27C0" w:rsidRPr="008E4730">
        <w:rPr>
          <w:rFonts w:ascii="Times New Roman" w:hAnsi="Times New Roman"/>
          <w:sz w:val="24"/>
          <w:szCs w:val="24"/>
        </w:rPr>
        <w:t>№</w:t>
      </w:r>
      <w:r w:rsidRPr="008E4730">
        <w:rPr>
          <w:rFonts w:ascii="Times New Roman" w:hAnsi="Times New Roman"/>
          <w:sz w:val="24"/>
          <w:szCs w:val="24"/>
        </w:rPr>
        <w:t xml:space="preserve"> 10 </w:t>
      </w:r>
      <w:r w:rsidR="004555EF" w:rsidRPr="008E4730">
        <w:rPr>
          <w:rFonts w:ascii="Times New Roman" w:hAnsi="Times New Roman"/>
          <w:sz w:val="24"/>
          <w:szCs w:val="24"/>
        </w:rPr>
        <w:t>«</w:t>
      </w:r>
      <w:r w:rsidRPr="008E4730">
        <w:rPr>
          <w:rFonts w:ascii="Times New Roman" w:hAnsi="Times New Roman"/>
          <w:sz w:val="24"/>
          <w:szCs w:val="24"/>
        </w:rPr>
        <w:t>О порядке осуществления производственного контроля качества и безопасности питьевой воды, горячей воды</w:t>
      </w:r>
      <w:r w:rsidR="004555EF" w:rsidRPr="008E4730">
        <w:rPr>
          <w:rFonts w:ascii="Times New Roman" w:hAnsi="Times New Roman"/>
          <w:sz w:val="24"/>
          <w:szCs w:val="24"/>
        </w:rPr>
        <w:t>»</w:t>
      </w:r>
      <w:r w:rsidRPr="008E4730">
        <w:rPr>
          <w:rFonts w:ascii="Times New Roman" w:hAnsi="Times New Roman"/>
          <w:sz w:val="24"/>
          <w:szCs w:val="24"/>
        </w:rPr>
        <w:t>.</w:t>
      </w:r>
    </w:p>
    <w:p w:rsidR="00152532" w:rsidRPr="008E4730" w:rsidRDefault="00152532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:rsidR="00152532" w:rsidRPr="008E4730" w:rsidRDefault="00B47BCC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Абонент</w:t>
      </w:r>
      <w:r w:rsidR="00152532" w:rsidRPr="008E4730">
        <w:rPr>
          <w:rFonts w:ascii="Times New Roman" w:hAnsi="Times New Roman"/>
          <w:sz w:val="24"/>
          <w:szCs w:val="24"/>
        </w:rPr>
        <w:t xml:space="preserve"> имеет право в любое время в течение срока действия настоящего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="00152532" w:rsidRPr="008E4730">
        <w:rPr>
          <w:rFonts w:ascii="Times New Roman" w:hAnsi="Times New Roman"/>
          <w:sz w:val="24"/>
          <w:szCs w:val="24"/>
        </w:rPr>
        <w:t xml:space="preserve">а </w:t>
      </w:r>
      <w:r w:rsidR="000D23F3">
        <w:rPr>
          <w:rFonts w:ascii="Times New Roman" w:hAnsi="Times New Roman"/>
          <w:sz w:val="24"/>
          <w:szCs w:val="24"/>
        </w:rPr>
        <w:t xml:space="preserve">привлечь аккредитованную лабораторию для отбора проб </w:t>
      </w:r>
      <w:r w:rsidR="00152532" w:rsidRPr="008E4730">
        <w:rPr>
          <w:rFonts w:ascii="Times New Roman" w:hAnsi="Times New Roman"/>
          <w:sz w:val="24"/>
          <w:szCs w:val="24"/>
        </w:rPr>
        <w:t xml:space="preserve">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</w:t>
      </w:r>
      <w:r>
        <w:rPr>
          <w:rFonts w:ascii="Times New Roman" w:hAnsi="Times New Roman"/>
          <w:sz w:val="24"/>
          <w:szCs w:val="24"/>
        </w:rPr>
        <w:t>Абонент</w:t>
      </w:r>
      <w:r w:rsidR="00152532" w:rsidRPr="008E4730">
        <w:rPr>
          <w:rFonts w:ascii="Times New Roman" w:hAnsi="Times New Roman"/>
          <w:sz w:val="24"/>
          <w:szCs w:val="24"/>
        </w:rPr>
        <w:t xml:space="preserve"> обязан известить гарантирующую организацию о времени и месте отбора проб холодной (питьевой) воды не позднее 3 суток до проведения отбора.</w:t>
      </w:r>
    </w:p>
    <w:p w:rsidR="0042401F" w:rsidRPr="008E4730" w:rsidRDefault="0042401F" w:rsidP="00E04D3A">
      <w:pPr>
        <w:pStyle w:val="a3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p w:rsidR="008D6887" w:rsidRPr="008E4730" w:rsidRDefault="008D6887" w:rsidP="00E04D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E4730">
        <w:rPr>
          <w:rFonts w:ascii="Times New Roman" w:hAnsi="Times New Roman"/>
          <w:b/>
          <w:sz w:val="24"/>
          <w:szCs w:val="24"/>
        </w:rPr>
        <w:t>Контроль состава и свойств сточных вод, места и порядок отбора проб воды и сточных вод</w:t>
      </w:r>
    </w:p>
    <w:p w:rsidR="008D6887" w:rsidRPr="008E4730" w:rsidRDefault="008D6887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Контроль состава и свойств сточных вод в отношении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ов осуществляется в соответствии с </w:t>
      </w:r>
      <w:hyperlink r:id="rId25" w:history="1">
        <w:r w:rsidRPr="008E473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8E4730">
        <w:rPr>
          <w:rFonts w:ascii="Times New Roman" w:hAnsi="Times New Roman"/>
          <w:sz w:val="24"/>
          <w:szCs w:val="24"/>
        </w:rPr>
        <w:t xml:space="preserve"> осуществления контроля состава и свойств сточных вод.</w:t>
      </w:r>
    </w:p>
    <w:p w:rsidR="008D6887" w:rsidRPr="008E4730" w:rsidRDefault="008D6887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Расчет объемов подачи воды по водопроводным сетям из централизованной системы холодного водоснабжения и отводимых в централизованную  систему водоотведения сточных вод, сведения об узлах учета и о местах отбора проб сточных вод, указываются</w:t>
      </w:r>
      <w:r w:rsidR="00AB47BA" w:rsidRPr="008E4730">
        <w:rPr>
          <w:rFonts w:ascii="Times New Roman" w:hAnsi="Times New Roman"/>
          <w:sz w:val="24"/>
          <w:szCs w:val="24"/>
        </w:rPr>
        <w:t xml:space="preserve"> в</w:t>
      </w:r>
      <w:r w:rsidR="003F2A81" w:rsidRPr="008E4730">
        <w:rPr>
          <w:rFonts w:ascii="Times New Roman" w:hAnsi="Times New Roman"/>
          <w:sz w:val="24"/>
          <w:szCs w:val="24"/>
        </w:rPr>
        <w:t xml:space="preserve"> </w:t>
      </w:r>
      <w:hyperlink w:anchor="Par1507" w:history="1">
        <w:r w:rsidRPr="008E4730">
          <w:rPr>
            <w:rFonts w:ascii="Times New Roman" w:hAnsi="Times New Roman"/>
            <w:sz w:val="24"/>
            <w:szCs w:val="24"/>
          </w:rPr>
          <w:t>приложени</w:t>
        </w:r>
        <w:r w:rsidR="00AB47BA" w:rsidRPr="008E4730">
          <w:rPr>
            <w:rFonts w:ascii="Times New Roman" w:hAnsi="Times New Roman"/>
            <w:sz w:val="24"/>
            <w:szCs w:val="24"/>
          </w:rPr>
          <w:t>и</w:t>
        </w:r>
        <w:r w:rsidR="003F2A81" w:rsidRPr="008E4730">
          <w:rPr>
            <w:rFonts w:ascii="Times New Roman" w:hAnsi="Times New Roman"/>
            <w:sz w:val="24"/>
            <w:szCs w:val="24"/>
          </w:rPr>
          <w:t xml:space="preserve"> </w:t>
        </w:r>
        <w:r w:rsidR="009B27C0" w:rsidRPr="008E4730">
          <w:rPr>
            <w:rFonts w:ascii="Times New Roman" w:hAnsi="Times New Roman"/>
            <w:sz w:val="24"/>
            <w:szCs w:val="24"/>
          </w:rPr>
          <w:t>№</w:t>
        </w:r>
        <w:r w:rsidRPr="008E4730">
          <w:rPr>
            <w:rFonts w:ascii="Times New Roman" w:hAnsi="Times New Roman"/>
            <w:sz w:val="24"/>
            <w:szCs w:val="24"/>
          </w:rPr>
          <w:t xml:space="preserve"> 4</w:t>
        </w:r>
      </w:hyperlink>
      <w:r w:rsidRPr="008E4730">
        <w:rPr>
          <w:rFonts w:ascii="Times New Roman" w:hAnsi="Times New Roman"/>
          <w:sz w:val="24"/>
          <w:szCs w:val="24"/>
        </w:rPr>
        <w:t xml:space="preserve"> к настоящему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у.</w:t>
      </w:r>
    </w:p>
    <w:p w:rsidR="0042401F" w:rsidRPr="008E4730" w:rsidRDefault="0042401F" w:rsidP="00E04D3A">
      <w:pPr>
        <w:pStyle w:val="a3"/>
        <w:autoSpaceDE w:val="0"/>
        <w:autoSpaceDN w:val="0"/>
        <w:adjustRightInd w:val="0"/>
        <w:spacing w:after="0" w:line="240" w:lineRule="auto"/>
        <w:ind w:left="360"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A3678" w:rsidRPr="008E4730" w:rsidRDefault="00FA3678" w:rsidP="00E04D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E4730">
        <w:rPr>
          <w:rFonts w:ascii="Times New Roman" w:hAnsi="Times New Roman"/>
          <w:b/>
          <w:sz w:val="24"/>
          <w:szCs w:val="24"/>
        </w:rPr>
        <w:lastRenderedPageBreak/>
        <w:t xml:space="preserve">Порядок контроля за соблюдением </w:t>
      </w:r>
      <w:r w:rsidR="00B47BCC">
        <w:rPr>
          <w:rFonts w:ascii="Times New Roman" w:hAnsi="Times New Roman"/>
          <w:b/>
          <w:sz w:val="24"/>
          <w:szCs w:val="24"/>
        </w:rPr>
        <w:t>Абонент</w:t>
      </w:r>
      <w:r w:rsidRPr="008E4730">
        <w:rPr>
          <w:rFonts w:ascii="Times New Roman" w:hAnsi="Times New Roman"/>
          <w:b/>
          <w:sz w:val="24"/>
          <w:szCs w:val="24"/>
        </w:rPr>
        <w:t>ами показателей декларации, нормативов по объему сточных вод и нормативов состава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</w:t>
      </w:r>
    </w:p>
    <w:p w:rsidR="007755B1" w:rsidRPr="00E010D7" w:rsidRDefault="007755B1" w:rsidP="00E010D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10D7">
        <w:rPr>
          <w:rFonts w:ascii="Times New Roman" w:hAnsi="Times New Roman"/>
          <w:sz w:val="24"/>
          <w:szCs w:val="24"/>
        </w:rPr>
        <w:t xml:space="preserve">Нормативы по объему сточных вод и нормативы состава сточных вод устанавливаются в соответствии с законодательством Российской Федерации. </w:t>
      </w:r>
      <w:r w:rsidR="00B47BCC">
        <w:rPr>
          <w:rFonts w:ascii="Times New Roman" w:hAnsi="Times New Roman"/>
          <w:sz w:val="24"/>
          <w:szCs w:val="24"/>
        </w:rPr>
        <w:t>Гарантирующая организация</w:t>
      </w:r>
      <w:r w:rsidRPr="00E010D7">
        <w:rPr>
          <w:rFonts w:ascii="Times New Roman" w:hAnsi="Times New Roman"/>
          <w:sz w:val="24"/>
          <w:szCs w:val="24"/>
        </w:rPr>
        <w:t xml:space="preserve"> уведомляет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E010D7">
        <w:rPr>
          <w:rFonts w:ascii="Times New Roman" w:hAnsi="Times New Roman"/>
          <w:sz w:val="24"/>
          <w:szCs w:val="24"/>
        </w:rPr>
        <w:t>а об утверждении уполномоченными органами исполнительной власти, органами местного самоуправления поселения и (или)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(или) органов местного самоуправления. Нормативы состава сточных вод, сбрасываемых в централизованную систему водоотведения Ангарского городского округа, устанавливаются постановлением администрации Ангарского городского округа</w:t>
      </w:r>
      <w:r w:rsidR="00E010D7" w:rsidRPr="00E010D7">
        <w:rPr>
          <w:rFonts w:ascii="Times New Roman" w:hAnsi="Times New Roman"/>
          <w:sz w:val="24"/>
          <w:szCs w:val="24"/>
        </w:rPr>
        <w:t xml:space="preserve"> и указываются в приложении № 6.</w:t>
      </w:r>
    </w:p>
    <w:p w:rsidR="007755B1" w:rsidRPr="008E4730" w:rsidRDefault="007755B1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Сведения о нормативах состава сточных вод и требованиях к составу и свойствам сточных вод, установленных для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 в целях предотвращения негативного воздействия на работу централизованной системы водоотведения, указываются в приложении №</w:t>
      </w:r>
      <w:r w:rsidR="003256F4" w:rsidRPr="008E4730">
        <w:rPr>
          <w:rFonts w:ascii="Times New Roman" w:hAnsi="Times New Roman"/>
          <w:sz w:val="24"/>
          <w:szCs w:val="24"/>
        </w:rPr>
        <w:t xml:space="preserve"> </w:t>
      </w:r>
      <w:r w:rsidR="00AA0B8A">
        <w:rPr>
          <w:rFonts w:ascii="Times New Roman" w:hAnsi="Times New Roman"/>
          <w:sz w:val="24"/>
          <w:szCs w:val="24"/>
        </w:rPr>
        <w:t>5</w:t>
      </w:r>
      <w:r w:rsidRPr="008E4730">
        <w:rPr>
          <w:rFonts w:ascii="Times New Roman" w:hAnsi="Times New Roman"/>
          <w:sz w:val="24"/>
          <w:szCs w:val="24"/>
        </w:rPr>
        <w:t>.</w:t>
      </w:r>
    </w:p>
    <w:p w:rsidR="007755B1" w:rsidRPr="008E4730" w:rsidRDefault="006E3C74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Контроль за соблюдением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ом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состава сточных вод, а также показателей декларации осуществляет </w:t>
      </w:r>
      <w:r w:rsidR="00B47BCC">
        <w:rPr>
          <w:rFonts w:ascii="Times New Roman" w:hAnsi="Times New Roman"/>
          <w:sz w:val="24"/>
          <w:szCs w:val="24"/>
        </w:rPr>
        <w:t>Гарантирующая организация</w:t>
      </w:r>
      <w:r w:rsidRPr="008E4730">
        <w:rPr>
          <w:rFonts w:ascii="Times New Roman" w:hAnsi="Times New Roman"/>
          <w:sz w:val="24"/>
          <w:szCs w:val="24"/>
        </w:rPr>
        <w:t xml:space="preserve"> или по ее поручению иная организация, а также транзитная организация, осуществляющая транспортировку сточных вод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</w:t>
      </w:r>
      <w:r w:rsidR="007755B1" w:rsidRPr="008E4730">
        <w:rPr>
          <w:rFonts w:ascii="Times New Roman" w:hAnsi="Times New Roman"/>
          <w:sz w:val="24"/>
          <w:szCs w:val="24"/>
        </w:rPr>
        <w:t>.</w:t>
      </w:r>
    </w:p>
    <w:p w:rsidR="007755B1" w:rsidRPr="008E4730" w:rsidRDefault="007755B1" w:rsidP="00E04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В ходе осуществления контроля за соблюдением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ом установленных ему нормативов по объему сточных вод </w:t>
      </w:r>
      <w:r w:rsidR="00B47BCC">
        <w:rPr>
          <w:rFonts w:ascii="Times New Roman" w:hAnsi="Times New Roman"/>
          <w:sz w:val="24"/>
          <w:szCs w:val="24"/>
        </w:rPr>
        <w:t>Гарантирующая организация</w:t>
      </w:r>
      <w:r w:rsidRPr="008E4730">
        <w:rPr>
          <w:rFonts w:ascii="Times New Roman" w:hAnsi="Times New Roman"/>
          <w:sz w:val="24"/>
          <w:szCs w:val="24"/>
        </w:rPr>
        <w:t xml:space="preserve"> или по ее поручению иная организация ежемесячно определяет количество отведенных (принятых) сточных вод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 сверх установленного ему норматива по объему сточных вод.</w:t>
      </w:r>
    </w:p>
    <w:p w:rsidR="007755B1" w:rsidRPr="008E4730" w:rsidRDefault="007755B1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При наличии у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а объектов, для которых не устанавливаются нормативы по объему сточных вод, контроль за соблюдением нормативов по объему сточных вод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 производится путем сверки общего объема отведенных (принятых) сточных вод за вычетом объемов поверхностных сточных вод, а также объемов водоотведения, для которых не устанавливаются нормативы по объему сточных вод.</w:t>
      </w:r>
    </w:p>
    <w:p w:rsidR="007755B1" w:rsidRDefault="007755B1" w:rsidP="00E04D3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При превышении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ом установленных нормативов по объему сточных вод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</w:t>
      </w:r>
      <w:hyperlink r:id="rId26" w:history="1">
        <w:r w:rsidRPr="008E4730">
          <w:rPr>
            <w:rFonts w:ascii="Times New Roman" w:hAnsi="Times New Roman"/>
            <w:sz w:val="24"/>
            <w:szCs w:val="24"/>
          </w:rPr>
          <w:t>Основами ценообразования</w:t>
        </w:r>
      </w:hyperlink>
      <w:r w:rsidRPr="008E4730">
        <w:rPr>
          <w:rFonts w:ascii="Times New Roman" w:hAnsi="Times New Roman"/>
          <w:sz w:val="24"/>
          <w:szCs w:val="24"/>
        </w:rPr>
        <w:t xml:space="preserve"> в сфере водоснабжения и водоотведения, утвержденными постановлением Правительства Российской Федерации от 13 мая 2013 г. № 406 "О государственном регулировании тарифов в сфере водоснабжения и водоотведения".</w:t>
      </w:r>
    </w:p>
    <w:p w:rsidR="00472E1C" w:rsidRPr="00F60CC2" w:rsidRDefault="00472E1C" w:rsidP="00472E1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r w:rsidRPr="00157D14">
        <w:rPr>
          <w:rFonts w:ascii="Times New Roman" w:hAnsi="Times New Roman"/>
          <w:b/>
          <w:sz w:val="24"/>
          <w:szCs w:val="24"/>
        </w:rPr>
        <w:t>10. Порядок</w:t>
      </w:r>
      <w:r w:rsidRPr="00F60CC2">
        <w:rPr>
          <w:rFonts w:ascii="Times New Roman" w:hAnsi="Times New Roman"/>
          <w:b/>
          <w:sz w:val="24"/>
          <w:szCs w:val="24"/>
        </w:rPr>
        <w:t xml:space="preserve"> декларирования состава и свойств сточных вод</w:t>
      </w:r>
      <w:r w:rsidRPr="007715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B42B6">
        <w:rPr>
          <w:rFonts w:ascii="Times New Roman" w:hAnsi="Times New Roman"/>
          <w:sz w:val="20"/>
          <w:szCs w:val="20"/>
        </w:rPr>
        <w:t>для организаций у которых среднесуточный объем сбрасываемых сточных вод более 30 куб. метров в сутки суммарно по всем выпускам)</w:t>
      </w:r>
    </w:p>
    <w:p w:rsidR="00472E1C" w:rsidRPr="00472E1C" w:rsidRDefault="00472E1C" w:rsidP="002A7901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6455"/>
        <w:jc w:val="both"/>
        <w:rPr>
          <w:rFonts w:ascii="Times New Roman" w:hAnsi="Times New Roman"/>
          <w:vanish/>
          <w:sz w:val="24"/>
          <w:szCs w:val="24"/>
        </w:rPr>
      </w:pPr>
    </w:p>
    <w:p w:rsidR="00472E1C" w:rsidRPr="00472E1C" w:rsidRDefault="00472E1C" w:rsidP="002A7901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6455"/>
        <w:jc w:val="both"/>
        <w:rPr>
          <w:rFonts w:ascii="Times New Roman" w:hAnsi="Times New Roman"/>
          <w:vanish/>
          <w:sz w:val="24"/>
          <w:szCs w:val="24"/>
        </w:rPr>
      </w:pPr>
    </w:p>
    <w:p w:rsidR="00472E1C" w:rsidRPr="00472E1C" w:rsidRDefault="00472E1C" w:rsidP="002A7901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6455"/>
        <w:jc w:val="both"/>
        <w:rPr>
          <w:rFonts w:ascii="Times New Roman" w:hAnsi="Times New Roman"/>
          <w:vanish/>
          <w:sz w:val="24"/>
          <w:szCs w:val="24"/>
        </w:rPr>
      </w:pPr>
    </w:p>
    <w:p w:rsidR="00472E1C" w:rsidRPr="00472E1C" w:rsidRDefault="00472E1C" w:rsidP="002A7901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6455"/>
        <w:jc w:val="both"/>
        <w:rPr>
          <w:rFonts w:ascii="Times New Roman" w:hAnsi="Times New Roman"/>
          <w:vanish/>
          <w:sz w:val="24"/>
          <w:szCs w:val="24"/>
        </w:rPr>
      </w:pPr>
    </w:p>
    <w:p w:rsidR="00472E1C" w:rsidRPr="00472E1C" w:rsidRDefault="00472E1C" w:rsidP="002A7901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6455"/>
        <w:jc w:val="both"/>
        <w:rPr>
          <w:rFonts w:ascii="Times New Roman" w:hAnsi="Times New Roman"/>
          <w:vanish/>
          <w:sz w:val="24"/>
          <w:szCs w:val="24"/>
        </w:rPr>
      </w:pPr>
    </w:p>
    <w:p w:rsidR="00472E1C" w:rsidRPr="00472E1C" w:rsidRDefault="00472E1C" w:rsidP="002A7901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6455"/>
        <w:jc w:val="both"/>
        <w:rPr>
          <w:rFonts w:ascii="Times New Roman" w:hAnsi="Times New Roman"/>
          <w:vanish/>
          <w:sz w:val="24"/>
          <w:szCs w:val="24"/>
        </w:rPr>
      </w:pPr>
    </w:p>
    <w:p w:rsidR="00472E1C" w:rsidRPr="00472E1C" w:rsidRDefault="00472E1C" w:rsidP="002A7901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6455"/>
        <w:jc w:val="both"/>
        <w:rPr>
          <w:rFonts w:ascii="Times New Roman" w:hAnsi="Times New Roman"/>
          <w:vanish/>
          <w:sz w:val="24"/>
          <w:szCs w:val="24"/>
        </w:rPr>
      </w:pPr>
    </w:p>
    <w:p w:rsidR="00472E1C" w:rsidRPr="00472E1C" w:rsidRDefault="00472E1C" w:rsidP="002A7901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6455"/>
        <w:jc w:val="both"/>
        <w:rPr>
          <w:rFonts w:ascii="Times New Roman" w:hAnsi="Times New Roman"/>
          <w:vanish/>
          <w:sz w:val="24"/>
          <w:szCs w:val="24"/>
        </w:rPr>
      </w:pPr>
    </w:p>
    <w:p w:rsidR="00472E1C" w:rsidRPr="00472E1C" w:rsidRDefault="00472E1C" w:rsidP="002A7901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6455"/>
        <w:jc w:val="both"/>
        <w:rPr>
          <w:rFonts w:ascii="Times New Roman" w:hAnsi="Times New Roman"/>
          <w:vanish/>
          <w:sz w:val="24"/>
          <w:szCs w:val="24"/>
        </w:rPr>
      </w:pPr>
    </w:p>
    <w:p w:rsidR="00472E1C" w:rsidRPr="00472E1C" w:rsidRDefault="00472E1C" w:rsidP="002A7901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6455"/>
        <w:jc w:val="both"/>
        <w:rPr>
          <w:rFonts w:ascii="Times New Roman" w:hAnsi="Times New Roman"/>
          <w:vanish/>
          <w:sz w:val="24"/>
          <w:szCs w:val="24"/>
        </w:rPr>
      </w:pPr>
    </w:p>
    <w:p w:rsidR="00472E1C" w:rsidRPr="00DA29C8" w:rsidRDefault="00472E1C" w:rsidP="00472E1C">
      <w:pPr>
        <w:pStyle w:val="a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A29C8">
        <w:rPr>
          <w:rFonts w:ascii="Times New Roman" w:hAnsi="Times New Roman"/>
          <w:sz w:val="24"/>
          <w:szCs w:val="24"/>
        </w:rPr>
        <w:t xml:space="preserve">В целях обеспечения контроля состава и свойств сточных вод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 xml:space="preserve">ы, среднесуточный объем сбрасываемых сточных вод которых за период с 1 июля предшествующего календарного года по 30 июня текущего календарного года (для </w:t>
      </w:r>
      <w:r w:rsidR="00B47BCC">
        <w:rPr>
          <w:rFonts w:ascii="Times New Roman" w:hAnsi="Times New Roman"/>
          <w:sz w:val="24"/>
          <w:szCs w:val="24"/>
        </w:rPr>
        <w:lastRenderedPageBreak/>
        <w:t>Абонент</w:t>
      </w:r>
      <w:r w:rsidRPr="00DA29C8">
        <w:rPr>
          <w:rFonts w:ascii="Times New Roman" w:hAnsi="Times New Roman"/>
          <w:sz w:val="24"/>
          <w:szCs w:val="24"/>
        </w:rPr>
        <w:t xml:space="preserve">ов, с которыми </w:t>
      </w:r>
      <w:r>
        <w:rPr>
          <w:rFonts w:ascii="Times New Roman" w:hAnsi="Times New Roman"/>
          <w:sz w:val="24"/>
          <w:szCs w:val="24"/>
        </w:rPr>
        <w:t>договор</w:t>
      </w:r>
      <w:r w:rsidRPr="00DA29C8">
        <w:rPr>
          <w:rFonts w:ascii="Times New Roman" w:hAnsi="Times New Roman"/>
          <w:sz w:val="24"/>
          <w:szCs w:val="24"/>
        </w:rPr>
        <w:t xml:space="preserve"> водоотведения (единый </w:t>
      </w:r>
      <w:r>
        <w:rPr>
          <w:rFonts w:ascii="Times New Roman" w:hAnsi="Times New Roman"/>
          <w:sz w:val="24"/>
          <w:szCs w:val="24"/>
        </w:rPr>
        <w:t>договор</w:t>
      </w:r>
      <w:r w:rsidRPr="00DA29C8">
        <w:rPr>
          <w:rFonts w:ascii="Times New Roman" w:hAnsi="Times New Roman"/>
          <w:sz w:val="24"/>
          <w:szCs w:val="24"/>
        </w:rPr>
        <w:t xml:space="preserve"> холодного водоснабжения и водоотведения) был заключен после начала указанного периода, - за весь фактический период сброса ими сточных вод) в среднем составляет 30 куб. метров в сутки и более суммарно по всем канализационным выпускам с одного объекта, обязаны подавать в </w:t>
      </w:r>
      <w:r>
        <w:rPr>
          <w:rFonts w:ascii="Times New Roman" w:hAnsi="Times New Roman"/>
          <w:sz w:val="24"/>
          <w:szCs w:val="24"/>
        </w:rPr>
        <w:t xml:space="preserve">гарантирующую </w:t>
      </w:r>
      <w:r w:rsidRPr="00DA29C8">
        <w:rPr>
          <w:rFonts w:ascii="Times New Roman" w:hAnsi="Times New Roman"/>
          <w:sz w:val="24"/>
          <w:szCs w:val="24"/>
        </w:rPr>
        <w:t>организацию декларацию в отношении сточных вод, сбрасываемых с такого объекта.</w:t>
      </w:r>
    </w:p>
    <w:p w:rsidR="00472E1C" w:rsidRPr="00DA29C8" w:rsidRDefault="00472E1C" w:rsidP="00472E1C">
      <w:pPr>
        <w:pStyle w:val="a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A29C8">
        <w:rPr>
          <w:rFonts w:ascii="Times New Roman" w:hAnsi="Times New Roman"/>
          <w:sz w:val="24"/>
          <w:szCs w:val="24"/>
        </w:rPr>
        <w:t xml:space="preserve">Декларация разрабатывается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 xml:space="preserve">ом и представляется в гарантирующую организацию не позднее 6 месяцев со дня заключения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 xml:space="preserve">ом с гарантирующей организацией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DA29C8">
        <w:rPr>
          <w:rFonts w:ascii="Times New Roman" w:hAnsi="Times New Roman"/>
          <w:sz w:val="24"/>
          <w:szCs w:val="24"/>
        </w:rPr>
        <w:t xml:space="preserve">а. Декларация на очередной год подается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>ом до 1 ноября предшествующего года.</w:t>
      </w:r>
    </w:p>
    <w:p w:rsidR="00472E1C" w:rsidRPr="00DA29C8" w:rsidRDefault="00472E1C" w:rsidP="00472E1C">
      <w:pPr>
        <w:pStyle w:val="a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outlineLvl w:val="0"/>
        <w:rPr>
          <w:rFonts w:ascii="Times New Roman" w:hAnsi="Times New Roman"/>
          <w:sz w:val="24"/>
          <w:szCs w:val="24"/>
        </w:rPr>
      </w:pPr>
      <w:r w:rsidRPr="00DA29C8">
        <w:rPr>
          <w:rFonts w:ascii="Times New Roman" w:hAnsi="Times New Roman"/>
          <w:sz w:val="24"/>
          <w:szCs w:val="24"/>
        </w:rPr>
        <w:t xml:space="preserve">К декларации прилагается заверенная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 xml:space="preserve">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колодцев.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выпусков. Значения фактических концентраций и фактических свойств сточных вод в составе декларации определяются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 xml:space="preserve">ом путем оценки результатов анализов состава и свойств проб сточных вод по каждому канализационному выпуску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 xml:space="preserve">а, выполненных по поручению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>а лабораторией, аккредитованной в порядке, установленном законодательством Российской Федерации.</w:t>
      </w:r>
    </w:p>
    <w:p w:rsidR="00472E1C" w:rsidRPr="00DA29C8" w:rsidRDefault="00472E1C" w:rsidP="00472E1C">
      <w:pPr>
        <w:pStyle w:val="a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outlineLvl w:val="0"/>
        <w:rPr>
          <w:rFonts w:ascii="Times New Roman" w:hAnsi="Times New Roman"/>
          <w:sz w:val="24"/>
          <w:szCs w:val="24"/>
        </w:rPr>
      </w:pPr>
      <w:r w:rsidRPr="00DA29C8">
        <w:rPr>
          <w:rFonts w:ascii="Times New Roman" w:hAnsi="Times New Roman"/>
          <w:sz w:val="24"/>
          <w:szCs w:val="24"/>
        </w:rPr>
        <w:t xml:space="preserve">Значения фактических концентраций и фактических свойств сточных вод в составе декларации определяются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>ом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</w:p>
    <w:p w:rsidR="00472E1C" w:rsidRPr="00DA29C8" w:rsidRDefault="00472E1C" w:rsidP="00472E1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9C8">
        <w:rPr>
          <w:rFonts w:ascii="Times New Roman" w:hAnsi="Times New Roman"/>
          <w:sz w:val="24"/>
          <w:szCs w:val="24"/>
        </w:rPr>
        <w:t>а) учитываются результаты, полученные за 2 предшествующих года в ходе осуществления контроля состава и свойств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29C8">
        <w:rPr>
          <w:rFonts w:ascii="Times New Roman" w:hAnsi="Times New Roman"/>
          <w:sz w:val="24"/>
          <w:szCs w:val="24"/>
        </w:rPr>
        <w:t>сточных вод, проводимого гарантирующей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29C8">
        <w:rPr>
          <w:rFonts w:ascii="Times New Roman" w:hAnsi="Times New Roman"/>
          <w:sz w:val="24"/>
          <w:szCs w:val="24"/>
        </w:rPr>
        <w:t xml:space="preserve">организацией в соответствии с </w:t>
      </w:r>
      <w:hyperlink r:id="rId27" w:history="1">
        <w:r w:rsidRPr="00DA29C8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DA29C8">
        <w:rPr>
          <w:rFonts w:ascii="Times New Roman" w:hAnsi="Times New Roman"/>
          <w:sz w:val="24"/>
          <w:szCs w:val="24"/>
        </w:rPr>
        <w:t xml:space="preserve"> осуществления контроля состава и свойств сточных вод;</w:t>
      </w:r>
    </w:p>
    <w:p w:rsidR="00472E1C" w:rsidRPr="00DA29C8" w:rsidRDefault="00472E1C" w:rsidP="00472E1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9C8">
        <w:rPr>
          <w:rFonts w:ascii="Times New Roman" w:hAnsi="Times New Roman"/>
          <w:sz w:val="24"/>
          <w:szCs w:val="24"/>
        </w:rPr>
        <w:t>б) исключаются значения запрещенного сброса;</w:t>
      </w:r>
    </w:p>
    <w:p w:rsidR="00472E1C" w:rsidRPr="00DA29C8" w:rsidRDefault="00472E1C" w:rsidP="00472E1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9C8">
        <w:rPr>
          <w:rFonts w:ascii="Times New Roman" w:hAnsi="Times New Roman"/>
          <w:sz w:val="24"/>
          <w:szCs w:val="24"/>
        </w:rPr>
        <w:t>в) не подлежат указанию нулевые значения фактических концентраций или фактических свойств сточных вод.</w:t>
      </w:r>
    </w:p>
    <w:p w:rsidR="00472E1C" w:rsidRDefault="00472E1C" w:rsidP="00472E1C">
      <w:pPr>
        <w:pStyle w:val="a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A29C8">
        <w:rPr>
          <w:rFonts w:ascii="Times New Roman" w:hAnsi="Times New Roman"/>
          <w:sz w:val="24"/>
          <w:szCs w:val="24"/>
        </w:rPr>
        <w:t xml:space="preserve">Перечень загрязняющих веществ, для выявления которых выполняются определения состава и свойств сточных вод, определяется </w:t>
      </w:r>
      <w:r>
        <w:rPr>
          <w:rFonts w:ascii="Times New Roman" w:hAnsi="Times New Roman"/>
          <w:sz w:val="24"/>
          <w:szCs w:val="24"/>
        </w:rPr>
        <w:t xml:space="preserve">нормативами </w:t>
      </w:r>
      <w:r w:rsidRPr="00DA29C8">
        <w:rPr>
          <w:rFonts w:ascii="Times New Roman" w:hAnsi="Times New Roman"/>
          <w:sz w:val="24"/>
          <w:szCs w:val="24"/>
        </w:rPr>
        <w:t>состава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472E1C" w:rsidRPr="00DA29C8" w:rsidRDefault="00472E1C" w:rsidP="00472E1C">
      <w:pPr>
        <w:pStyle w:val="a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9C8">
        <w:rPr>
          <w:rFonts w:ascii="Times New Roman" w:hAnsi="Times New Roman"/>
          <w:sz w:val="24"/>
          <w:szCs w:val="24"/>
        </w:rPr>
        <w:t>Декларация прекращает действие в следующих случаях:</w:t>
      </w:r>
    </w:p>
    <w:p w:rsidR="00472E1C" w:rsidRPr="00DA29C8" w:rsidRDefault="00472E1C" w:rsidP="00472E1C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9C8">
        <w:rPr>
          <w:rFonts w:ascii="Times New Roman" w:hAnsi="Times New Roman"/>
          <w:sz w:val="24"/>
          <w:szCs w:val="24"/>
        </w:rPr>
        <w:t xml:space="preserve">выявление Гарантирующей организацией в ходе осуществления контроля состава и свойств сточных вод превышения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>состава сточных вод</w:t>
      </w:r>
      <w:r w:rsidRPr="00DA29C8">
        <w:rPr>
          <w:rFonts w:ascii="Times New Roman" w:hAnsi="Times New Roman"/>
          <w:sz w:val="24"/>
          <w:szCs w:val="24"/>
        </w:rPr>
        <w:t xml:space="preserve"> или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>ом в декларации;</w:t>
      </w:r>
    </w:p>
    <w:p w:rsidR="00472E1C" w:rsidRPr="00DA29C8" w:rsidRDefault="00472E1C" w:rsidP="00472E1C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9C8">
        <w:rPr>
          <w:rFonts w:ascii="Times New Roman" w:hAnsi="Times New Roman"/>
          <w:sz w:val="24"/>
          <w:szCs w:val="24"/>
        </w:rPr>
        <w:t xml:space="preserve">выявление 2 раза в течение календарного года в контрольной пробе сточных вод, отобранной Гарантирующей организацией, значения фактической концентрации загрязняющего вещества или фактического показателя свойств сточных вод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 xml:space="preserve">а по одному и тому же показателю, превышающего в 2 раза и более значение фактической концентрации загрязняющего вещества или фактического показателя свойств сточных вод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 xml:space="preserve">а, заявленные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>ом в декларации.</w:t>
      </w:r>
    </w:p>
    <w:p w:rsidR="00472E1C" w:rsidRPr="00DA29C8" w:rsidRDefault="00472E1C" w:rsidP="00472E1C">
      <w:pPr>
        <w:pStyle w:val="a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9C8">
        <w:rPr>
          <w:rFonts w:ascii="Times New Roman" w:hAnsi="Times New Roman"/>
          <w:sz w:val="24"/>
          <w:szCs w:val="24"/>
        </w:rPr>
        <w:t xml:space="preserve">В течение 3 месяцев со дня оповещения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 xml:space="preserve">а Гарантирующей организацией о наступлении хотя бы одного из случаев, указанных в </w:t>
      </w:r>
      <w:hyperlink w:anchor="Par196" w:history="1">
        <w:r w:rsidRPr="00DA29C8">
          <w:rPr>
            <w:rFonts w:ascii="Times New Roman" w:hAnsi="Times New Roman"/>
            <w:sz w:val="24"/>
            <w:szCs w:val="24"/>
          </w:rPr>
          <w:t>пункте 1</w:t>
        </w:r>
        <w:r w:rsidR="006364E2">
          <w:rPr>
            <w:rFonts w:ascii="Times New Roman" w:hAnsi="Times New Roman"/>
            <w:sz w:val="24"/>
            <w:szCs w:val="24"/>
          </w:rPr>
          <w:t>0</w:t>
        </w:r>
        <w:r w:rsidRPr="00DA29C8">
          <w:rPr>
            <w:rFonts w:ascii="Times New Roman" w:hAnsi="Times New Roman"/>
            <w:sz w:val="24"/>
            <w:szCs w:val="24"/>
          </w:rPr>
          <w:t>.6</w:t>
        </w:r>
      </w:hyperlink>
      <w:r w:rsidRPr="00DA29C8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DA29C8">
        <w:rPr>
          <w:rFonts w:ascii="Times New Roman" w:hAnsi="Times New Roman"/>
          <w:sz w:val="24"/>
          <w:szCs w:val="24"/>
        </w:rPr>
        <w:t xml:space="preserve">,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 xml:space="preserve">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>а Гарантирующей организацией о наступлении указанных случаев.</w:t>
      </w:r>
    </w:p>
    <w:p w:rsidR="00472E1C" w:rsidRPr="00472E1C" w:rsidRDefault="00472E1C" w:rsidP="00472E1C">
      <w:pPr>
        <w:pStyle w:val="a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9C8">
        <w:rPr>
          <w:rFonts w:ascii="Times New Roman" w:hAnsi="Times New Roman"/>
          <w:sz w:val="24"/>
          <w:szCs w:val="24"/>
        </w:rPr>
        <w:t xml:space="preserve">В случае если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 xml:space="preserve">ом допущено нарушение декларации,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DA29C8">
        <w:rPr>
          <w:rFonts w:ascii="Times New Roman" w:hAnsi="Times New Roman"/>
          <w:sz w:val="24"/>
          <w:szCs w:val="24"/>
        </w:rPr>
        <w:t xml:space="preserve"> обязан незамедлительно проинформировать об этом Гарантирующую организацию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42401F" w:rsidRPr="008E4730" w:rsidRDefault="0042401F" w:rsidP="00472E1C">
      <w:pPr>
        <w:pStyle w:val="a3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571AED" w:rsidRPr="008E4730" w:rsidRDefault="00571AED" w:rsidP="00472E1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E4730">
        <w:rPr>
          <w:rFonts w:ascii="Times New Roman" w:hAnsi="Times New Roman"/>
          <w:b/>
          <w:sz w:val="24"/>
          <w:szCs w:val="24"/>
        </w:rPr>
        <w:t>Условия временного прекращения или ограничения холодного водоснабжения и приема сточных вод</w:t>
      </w:r>
    </w:p>
    <w:p w:rsidR="001A5BB6" w:rsidRPr="008E4730" w:rsidRDefault="00B47BCC" w:rsidP="00472E1C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Гарантирующая организация</w:t>
      </w:r>
      <w:r w:rsidR="001A5BB6" w:rsidRPr="008E4730">
        <w:rPr>
          <w:rFonts w:ascii="Times New Roman" w:hAnsi="Times New Roman"/>
          <w:sz w:val="24"/>
          <w:szCs w:val="24"/>
        </w:rPr>
        <w:t xml:space="preserve"> вправе осуществить временное прекращение или ограничение холодного водоснабжения и приема сточных вод </w:t>
      </w:r>
      <w:r>
        <w:rPr>
          <w:rFonts w:ascii="Times New Roman" w:hAnsi="Times New Roman"/>
          <w:sz w:val="24"/>
          <w:szCs w:val="24"/>
        </w:rPr>
        <w:t>Абонент</w:t>
      </w:r>
      <w:r w:rsidR="001A5BB6" w:rsidRPr="008E4730">
        <w:rPr>
          <w:rFonts w:ascii="Times New Roman" w:hAnsi="Times New Roman"/>
          <w:sz w:val="24"/>
          <w:szCs w:val="24"/>
        </w:rPr>
        <w:t xml:space="preserve">а только в случаях, установленных Федеральным </w:t>
      </w:r>
      <w:hyperlink r:id="rId28" w:history="1">
        <w:r w:rsidR="001A5BB6" w:rsidRPr="008E4730">
          <w:rPr>
            <w:rFonts w:ascii="Times New Roman" w:hAnsi="Times New Roman"/>
            <w:sz w:val="24"/>
            <w:szCs w:val="24"/>
          </w:rPr>
          <w:t>законом</w:t>
        </w:r>
      </w:hyperlink>
      <w:r w:rsidR="001A5BB6" w:rsidRPr="008E4730">
        <w:rPr>
          <w:rFonts w:ascii="Times New Roman" w:hAnsi="Times New Roman"/>
          <w:sz w:val="24"/>
          <w:szCs w:val="24"/>
        </w:rPr>
        <w:t xml:space="preserve">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</w:t>
      </w:r>
      <w:hyperlink r:id="rId29" w:history="1">
        <w:r w:rsidR="001A5BB6" w:rsidRPr="008E4730">
          <w:rPr>
            <w:rFonts w:ascii="Times New Roman" w:hAnsi="Times New Roman"/>
            <w:sz w:val="24"/>
            <w:szCs w:val="24"/>
          </w:rPr>
          <w:t>Правилами</w:t>
        </w:r>
      </w:hyperlink>
      <w:r w:rsidR="001A5BB6" w:rsidRPr="008E4730">
        <w:rPr>
          <w:rFonts w:ascii="Times New Roman" w:hAnsi="Times New Roman"/>
          <w:sz w:val="24"/>
          <w:szCs w:val="24"/>
        </w:rPr>
        <w:t xml:space="preserve"> холодного водоснабжения и водоотведения.</w:t>
      </w:r>
    </w:p>
    <w:p w:rsidR="001A5BB6" w:rsidRPr="008E4730" w:rsidRDefault="00B47BCC" w:rsidP="00472E1C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Гарантирующая организация</w:t>
      </w:r>
      <w:r w:rsidR="001A5BB6" w:rsidRPr="008E4730">
        <w:rPr>
          <w:rFonts w:ascii="Times New Roman" w:hAnsi="Times New Roman"/>
          <w:sz w:val="24"/>
          <w:szCs w:val="24"/>
        </w:rPr>
        <w:t xml:space="preserve"> в течение 24 часов с момента временного прекращения или ограничения холодного водоснабжения и приема сточных вод </w:t>
      </w:r>
      <w:r>
        <w:rPr>
          <w:rFonts w:ascii="Times New Roman" w:hAnsi="Times New Roman"/>
          <w:sz w:val="24"/>
          <w:szCs w:val="24"/>
        </w:rPr>
        <w:t>Абонент</w:t>
      </w:r>
      <w:r w:rsidR="001A5BB6" w:rsidRPr="008E4730">
        <w:rPr>
          <w:rFonts w:ascii="Times New Roman" w:hAnsi="Times New Roman"/>
          <w:sz w:val="24"/>
          <w:szCs w:val="24"/>
        </w:rPr>
        <w:t>а уведомляет о таком прекращении или ограничении:</w:t>
      </w:r>
    </w:p>
    <w:p w:rsidR="001A5BB6" w:rsidRPr="008E4730" w:rsidRDefault="00B47BCC" w:rsidP="00E04D3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Абонент</w:t>
      </w:r>
      <w:r w:rsidR="001A5BB6" w:rsidRPr="008E4730">
        <w:rPr>
          <w:rFonts w:ascii="Times New Roman" w:hAnsi="Times New Roman"/>
          <w:sz w:val="24"/>
          <w:szCs w:val="24"/>
        </w:rPr>
        <w:t>а;</w:t>
      </w:r>
    </w:p>
    <w:p w:rsidR="001A5BB6" w:rsidRPr="008E4730" w:rsidRDefault="001A5BB6" w:rsidP="00E04D3A">
      <w:pPr>
        <w:pStyle w:val="ConsPlusNonformat"/>
        <w:numPr>
          <w:ilvl w:val="0"/>
          <w:numId w:val="10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>Администрацию Ангарского городского округа;</w:t>
      </w:r>
    </w:p>
    <w:p w:rsidR="004A0385" w:rsidRPr="008E4730" w:rsidRDefault="004A0385" w:rsidP="00E04D3A">
      <w:pPr>
        <w:pStyle w:val="ConsPlusNonformat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 xml:space="preserve">Территориальный отдел Управления Роспотребнадзора по Иркутской области в Ангарском городском муниципальном образовании, </w:t>
      </w:r>
      <w:r w:rsidRPr="008E4730">
        <w:rPr>
          <w:rFonts w:ascii="Times New Roman" w:eastAsia="Calibri" w:hAnsi="Times New Roman" w:cs="Times New Roman"/>
          <w:sz w:val="24"/>
          <w:szCs w:val="24"/>
          <w:lang w:eastAsia="en-US"/>
        </w:rPr>
        <w:t>Шелеховском и Слюдянском районах</w:t>
      </w:r>
      <w:r w:rsidRPr="008E4730">
        <w:rPr>
          <w:rFonts w:ascii="Times New Roman" w:hAnsi="Times New Roman" w:cs="Times New Roman"/>
          <w:sz w:val="24"/>
          <w:szCs w:val="24"/>
        </w:rPr>
        <w:t>;</w:t>
      </w:r>
    </w:p>
    <w:p w:rsidR="001A5BB6" w:rsidRPr="008E4730" w:rsidRDefault="001A5BB6" w:rsidP="00E04D3A">
      <w:pPr>
        <w:pStyle w:val="ConsPlusNonformat"/>
        <w:numPr>
          <w:ilvl w:val="0"/>
          <w:numId w:val="10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>Главное управление МЧС России по Иркутской области.</w:t>
      </w:r>
    </w:p>
    <w:p w:rsidR="00C17C24" w:rsidRDefault="001A5BB6" w:rsidP="00472E1C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Уведомление гарантирующей организацией о временном прекращении или ограничении холодного водоснабжения и приема сточных вод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а, а также уведомление о снятии такого прекращения или ограничения и возобновлении холодного водоснабжения и приема сточных вод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а направляются соответствующим лицам любым доступным способом (почтовое отправление, телеграмма, факсограмма, телефонограмма, информационно-телекоммуникационная сеть </w:t>
      </w:r>
      <w:r w:rsidR="004555EF" w:rsidRPr="008E4730">
        <w:rPr>
          <w:rFonts w:ascii="Times New Roman" w:hAnsi="Times New Roman"/>
          <w:sz w:val="24"/>
          <w:szCs w:val="24"/>
        </w:rPr>
        <w:t>«</w:t>
      </w:r>
      <w:r w:rsidRPr="008E4730">
        <w:rPr>
          <w:rFonts w:ascii="Times New Roman" w:hAnsi="Times New Roman"/>
          <w:sz w:val="24"/>
          <w:szCs w:val="24"/>
        </w:rPr>
        <w:t>Интернет</w:t>
      </w:r>
      <w:r w:rsidR="004555EF" w:rsidRPr="008E4730">
        <w:rPr>
          <w:rFonts w:ascii="Times New Roman" w:hAnsi="Times New Roman"/>
          <w:sz w:val="24"/>
          <w:szCs w:val="24"/>
        </w:rPr>
        <w:t>»</w:t>
      </w:r>
      <w:r w:rsidRPr="008E4730">
        <w:rPr>
          <w:rFonts w:ascii="Times New Roman" w:hAnsi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29686B" w:rsidRPr="008E4730" w:rsidRDefault="003E6DFF" w:rsidP="006420A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E4730">
        <w:rPr>
          <w:rFonts w:ascii="Times New Roman" w:hAnsi="Times New Roman"/>
          <w:b/>
          <w:sz w:val="24"/>
          <w:szCs w:val="24"/>
        </w:rPr>
        <w:t>Порядок уведомления гарантирующей организацией о переходе прав на объекты, в отношении которых осуществляется водоснабжение и водоотведение</w:t>
      </w:r>
      <w:bookmarkStart w:id="6" w:name="Par1270"/>
      <w:bookmarkEnd w:id="6"/>
    </w:p>
    <w:p w:rsidR="000013DE" w:rsidRPr="008E4730" w:rsidRDefault="000013DE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В случае перехода прав на объекты, в отношении которых осуществляется водоснабжение и водоотведение в соответствии с настоящим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ом,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(или) водоотведения, а также предоставления прав владения и (или) пользования такими объектами, устройствами или сооружениями третьим лицам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 в течение 3 рабочих дней со дня наступления одного из указанных событий направляет гарантирующей организации письменное уведомление с указанием лиц, к которым перешли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:rsidR="000013DE" w:rsidRPr="008E4730" w:rsidRDefault="000013DE" w:rsidP="00E04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:rsidR="000013DE" w:rsidRPr="008E4730" w:rsidRDefault="000013DE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 Уведомление считается полученным Гарантирующей организацией с даты почтового уведомления о вручении или с даты подписи уполномоченного представителя Гарантирующей организации, свидетельствующей о получении уведомления.</w:t>
      </w:r>
    </w:p>
    <w:p w:rsidR="000F3CBB" w:rsidRDefault="000F3CBB" w:rsidP="00E04D3A">
      <w:pPr>
        <w:pStyle w:val="a3"/>
        <w:autoSpaceDE w:val="0"/>
        <w:autoSpaceDN w:val="0"/>
        <w:adjustRightInd w:val="0"/>
        <w:spacing w:after="0" w:line="240" w:lineRule="auto"/>
        <w:ind w:left="709"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553D4" w:rsidRPr="008E4730" w:rsidRDefault="005553D4" w:rsidP="00E04D3A">
      <w:pPr>
        <w:pStyle w:val="a3"/>
        <w:autoSpaceDE w:val="0"/>
        <w:autoSpaceDN w:val="0"/>
        <w:adjustRightInd w:val="0"/>
        <w:spacing w:after="0" w:line="240" w:lineRule="auto"/>
        <w:ind w:left="709"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2327" w:rsidRPr="008E4730" w:rsidRDefault="00282327" w:rsidP="006420A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 </w:t>
      </w:r>
      <w:r w:rsidRPr="008E4730">
        <w:rPr>
          <w:rFonts w:ascii="Times New Roman" w:hAnsi="Times New Roman"/>
          <w:b/>
          <w:sz w:val="24"/>
          <w:szCs w:val="24"/>
        </w:rPr>
        <w:t xml:space="preserve">Условия водоснабжения и (или) водоотведения иных лиц, объекты которых подключены к водопроводным и (или) канализационным сетям, принадлежащим </w:t>
      </w:r>
      <w:r w:rsidR="00B47BCC">
        <w:rPr>
          <w:rFonts w:ascii="Times New Roman" w:hAnsi="Times New Roman"/>
          <w:b/>
          <w:sz w:val="24"/>
          <w:szCs w:val="24"/>
        </w:rPr>
        <w:t>Абонент</w:t>
      </w:r>
      <w:r w:rsidRPr="008E4730">
        <w:rPr>
          <w:rFonts w:ascii="Times New Roman" w:hAnsi="Times New Roman"/>
          <w:b/>
          <w:sz w:val="24"/>
          <w:szCs w:val="24"/>
        </w:rPr>
        <w:t>у</w:t>
      </w:r>
    </w:p>
    <w:p w:rsidR="00EC51E2" w:rsidRPr="008E4730" w:rsidRDefault="00B47BCC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Абонент</w:t>
      </w:r>
      <w:r w:rsidR="00EC51E2" w:rsidRPr="008E4730">
        <w:rPr>
          <w:rFonts w:ascii="Times New Roman" w:hAnsi="Times New Roman"/>
          <w:sz w:val="24"/>
          <w:szCs w:val="24"/>
        </w:rPr>
        <w:t xml:space="preserve"> представляет Гарантирующей организации сведения о лицах, объекты которых подключены к водопроводным и (или) канализационным сетям, принадлежащим </w:t>
      </w:r>
      <w:r>
        <w:rPr>
          <w:rFonts w:ascii="Times New Roman" w:hAnsi="Times New Roman"/>
          <w:sz w:val="24"/>
          <w:szCs w:val="24"/>
        </w:rPr>
        <w:t>Абонент</w:t>
      </w:r>
      <w:r w:rsidR="00EC51E2" w:rsidRPr="008E4730">
        <w:rPr>
          <w:rFonts w:ascii="Times New Roman" w:hAnsi="Times New Roman"/>
          <w:sz w:val="24"/>
          <w:szCs w:val="24"/>
        </w:rPr>
        <w:t>у.</w:t>
      </w:r>
    </w:p>
    <w:p w:rsidR="00EC51E2" w:rsidRPr="008E4730" w:rsidRDefault="00EC51E2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Сведения об иных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ах, объекты которых подключены к водопроводным и (или) канализационным сетям, принадлежащим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у,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 воды и сточных вод, мест отбора проб воды и сточных вод. </w:t>
      </w:r>
      <w:r w:rsidR="00B47BCC">
        <w:rPr>
          <w:rFonts w:ascii="Times New Roman" w:hAnsi="Times New Roman"/>
          <w:sz w:val="24"/>
          <w:szCs w:val="24"/>
        </w:rPr>
        <w:t>Гарантирующая организация</w:t>
      </w:r>
      <w:r w:rsidRPr="008E4730">
        <w:rPr>
          <w:rFonts w:ascii="Times New Roman" w:hAnsi="Times New Roman"/>
          <w:sz w:val="24"/>
          <w:szCs w:val="24"/>
        </w:rPr>
        <w:t xml:space="preserve"> вправе запросить у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 иные необходимые сведения и документы.</w:t>
      </w:r>
    </w:p>
    <w:p w:rsidR="00EC51E2" w:rsidRPr="008E4730" w:rsidRDefault="00B47BCC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Гарантирующая организация</w:t>
      </w:r>
      <w:r w:rsidR="00EC51E2" w:rsidRPr="008E4730">
        <w:rPr>
          <w:rFonts w:ascii="Times New Roman" w:hAnsi="Times New Roman"/>
          <w:sz w:val="24"/>
          <w:szCs w:val="24"/>
        </w:rPr>
        <w:t xml:space="preserve"> осуществляет водоснабжение лиц, объекты которых подключены к водопроводным сетям </w:t>
      </w:r>
      <w:r>
        <w:rPr>
          <w:rFonts w:ascii="Times New Roman" w:hAnsi="Times New Roman"/>
          <w:sz w:val="24"/>
          <w:szCs w:val="24"/>
        </w:rPr>
        <w:t>Абонент</w:t>
      </w:r>
      <w:r w:rsidR="00EC51E2" w:rsidRPr="008E4730">
        <w:rPr>
          <w:rFonts w:ascii="Times New Roman" w:hAnsi="Times New Roman"/>
          <w:sz w:val="24"/>
          <w:szCs w:val="24"/>
        </w:rPr>
        <w:t xml:space="preserve">а, при условии, что такие лица заключили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="00EC51E2" w:rsidRPr="008E4730">
        <w:rPr>
          <w:rFonts w:ascii="Times New Roman" w:hAnsi="Times New Roman"/>
          <w:sz w:val="24"/>
          <w:szCs w:val="24"/>
        </w:rPr>
        <w:t xml:space="preserve"> о водоснабжении с Гарантирующей организацией.</w:t>
      </w:r>
    </w:p>
    <w:p w:rsidR="00EC51E2" w:rsidRPr="008E4730" w:rsidRDefault="00B47BCC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Гарантирующая организация</w:t>
      </w:r>
      <w:r w:rsidR="00EC51E2" w:rsidRPr="008E4730">
        <w:rPr>
          <w:rFonts w:ascii="Times New Roman" w:hAnsi="Times New Roman"/>
          <w:sz w:val="24"/>
          <w:szCs w:val="24"/>
        </w:rPr>
        <w:t xml:space="preserve"> осуществляет отведение (прием) сточных вод физических и юридических лиц, объекты которых подключены к канализационным сетям </w:t>
      </w:r>
      <w:r>
        <w:rPr>
          <w:rFonts w:ascii="Times New Roman" w:hAnsi="Times New Roman"/>
          <w:sz w:val="24"/>
          <w:szCs w:val="24"/>
        </w:rPr>
        <w:t>Абонент</w:t>
      </w:r>
      <w:r w:rsidR="00EC51E2" w:rsidRPr="008E4730">
        <w:rPr>
          <w:rFonts w:ascii="Times New Roman" w:hAnsi="Times New Roman"/>
          <w:sz w:val="24"/>
          <w:szCs w:val="24"/>
        </w:rPr>
        <w:t xml:space="preserve">а, при условии, что такие лица заключили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="00EC51E2" w:rsidRPr="008E4730">
        <w:rPr>
          <w:rFonts w:ascii="Times New Roman" w:hAnsi="Times New Roman"/>
          <w:sz w:val="24"/>
          <w:szCs w:val="24"/>
        </w:rPr>
        <w:t xml:space="preserve"> водоотведения с Гарантирующей организацией.</w:t>
      </w:r>
    </w:p>
    <w:p w:rsidR="00EC51E2" w:rsidRPr="008E4730" w:rsidRDefault="00B47BCC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Гарантирующая организация</w:t>
      </w:r>
      <w:r w:rsidR="00EC51E2" w:rsidRPr="008E4730">
        <w:rPr>
          <w:rFonts w:ascii="Times New Roman" w:hAnsi="Times New Roman"/>
          <w:sz w:val="24"/>
          <w:szCs w:val="24"/>
        </w:rPr>
        <w:t xml:space="preserve"> не несет ответственности за нарушения условий настоящего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="00EC51E2" w:rsidRPr="008E4730">
        <w:rPr>
          <w:rFonts w:ascii="Times New Roman" w:hAnsi="Times New Roman"/>
          <w:sz w:val="24"/>
          <w:szCs w:val="24"/>
        </w:rPr>
        <w:t xml:space="preserve">а, допущенные в отношении лиц, объекты которых подключены к водопроводным сетям </w:t>
      </w:r>
      <w:r>
        <w:rPr>
          <w:rFonts w:ascii="Times New Roman" w:hAnsi="Times New Roman"/>
          <w:sz w:val="24"/>
          <w:szCs w:val="24"/>
        </w:rPr>
        <w:t>Абонент</w:t>
      </w:r>
      <w:r w:rsidR="00EC51E2" w:rsidRPr="008E4730">
        <w:rPr>
          <w:rFonts w:ascii="Times New Roman" w:hAnsi="Times New Roman"/>
          <w:sz w:val="24"/>
          <w:szCs w:val="24"/>
        </w:rPr>
        <w:t xml:space="preserve">а и которые не имеют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="00EC51E2" w:rsidRPr="008E4730">
        <w:rPr>
          <w:rFonts w:ascii="Times New Roman" w:hAnsi="Times New Roman"/>
          <w:sz w:val="24"/>
          <w:szCs w:val="24"/>
        </w:rPr>
        <w:t xml:space="preserve">а холодного водоснабжения и (или) единого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="00EC51E2" w:rsidRPr="008E4730">
        <w:rPr>
          <w:rFonts w:ascii="Times New Roman" w:hAnsi="Times New Roman"/>
          <w:sz w:val="24"/>
          <w:szCs w:val="24"/>
        </w:rPr>
        <w:t>а холодного водоснабжения и водоотведения с гарантирующей организацией.</w:t>
      </w:r>
    </w:p>
    <w:p w:rsidR="00EE4FA1" w:rsidRPr="00424E24" w:rsidRDefault="00B47BCC" w:rsidP="00424E24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Абонент</w:t>
      </w:r>
      <w:r w:rsidR="00EC51E2" w:rsidRPr="008E4730">
        <w:rPr>
          <w:rFonts w:ascii="Times New Roman" w:hAnsi="Times New Roman"/>
          <w:sz w:val="24"/>
          <w:szCs w:val="24"/>
        </w:rPr>
        <w:t xml:space="preserve"> в полном объеме несет ответственность за нарушения условий настоящего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="00EC51E2" w:rsidRPr="008E4730">
        <w:rPr>
          <w:rFonts w:ascii="Times New Roman" w:hAnsi="Times New Roman"/>
          <w:sz w:val="24"/>
          <w:szCs w:val="24"/>
        </w:rPr>
        <w:t xml:space="preserve">а, произошедшие по вине лиц, объекты которых подключены к канализационным сетям </w:t>
      </w:r>
      <w:r>
        <w:rPr>
          <w:rFonts w:ascii="Times New Roman" w:hAnsi="Times New Roman"/>
          <w:sz w:val="24"/>
          <w:szCs w:val="24"/>
        </w:rPr>
        <w:t>Абонент</w:t>
      </w:r>
      <w:r w:rsidR="00EC51E2" w:rsidRPr="008E4730">
        <w:rPr>
          <w:rFonts w:ascii="Times New Roman" w:hAnsi="Times New Roman"/>
          <w:sz w:val="24"/>
          <w:szCs w:val="24"/>
        </w:rPr>
        <w:t xml:space="preserve">а и которые не имеют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="00EC51E2" w:rsidRPr="008E4730">
        <w:rPr>
          <w:rFonts w:ascii="Times New Roman" w:hAnsi="Times New Roman"/>
          <w:sz w:val="24"/>
          <w:szCs w:val="24"/>
        </w:rPr>
        <w:t xml:space="preserve">а водоотведения и (или) единого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="00EC51E2" w:rsidRPr="008E4730">
        <w:rPr>
          <w:rFonts w:ascii="Times New Roman" w:hAnsi="Times New Roman"/>
          <w:sz w:val="24"/>
          <w:szCs w:val="24"/>
        </w:rPr>
        <w:t>а холодного водоснабжения и водоотведения с гарантирующей организацией.</w:t>
      </w:r>
    </w:p>
    <w:p w:rsidR="00EE4FA1" w:rsidRDefault="00EE4FA1" w:rsidP="00E04D3A">
      <w:pPr>
        <w:pStyle w:val="a3"/>
        <w:autoSpaceDE w:val="0"/>
        <w:autoSpaceDN w:val="0"/>
        <w:adjustRightInd w:val="0"/>
        <w:spacing w:after="0" w:line="240" w:lineRule="auto"/>
        <w:ind w:left="709"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E4FA1" w:rsidRPr="008E4730" w:rsidRDefault="00EE4FA1" w:rsidP="00E04D3A">
      <w:pPr>
        <w:pStyle w:val="a3"/>
        <w:autoSpaceDE w:val="0"/>
        <w:autoSpaceDN w:val="0"/>
        <w:adjustRightInd w:val="0"/>
        <w:spacing w:after="0" w:line="240" w:lineRule="auto"/>
        <w:ind w:left="709"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2327" w:rsidRPr="008E4730" w:rsidRDefault="00282327" w:rsidP="006420A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E4730">
        <w:rPr>
          <w:rFonts w:ascii="Times New Roman" w:hAnsi="Times New Roman"/>
          <w:b/>
          <w:sz w:val="24"/>
          <w:szCs w:val="24"/>
        </w:rPr>
        <w:t>Порядок урегулирования споров и разногласий</w:t>
      </w:r>
    </w:p>
    <w:p w:rsidR="007D4776" w:rsidRPr="008E4730" w:rsidRDefault="007D4776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Все споры и разногласия, возникающие между сторонами, связанные с исполнением настоящего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а, подлежат досудебному урегулированию в претензионном порядке.</w:t>
      </w:r>
    </w:p>
    <w:p w:rsidR="007D4776" w:rsidRPr="008E4730" w:rsidRDefault="007D4776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Претензия направляется по адресу стороны, указанному в реквизитах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а, и должна содержать:</w:t>
      </w:r>
    </w:p>
    <w:p w:rsidR="007D4776" w:rsidRPr="008E4730" w:rsidRDefault="007D4776" w:rsidP="00E04D3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сведения о заявителе (наименование, местонахождение, адрес);</w:t>
      </w:r>
    </w:p>
    <w:p w:rsidR="007D4776" w:rsidRPr="008E4730" w:rsidRDefault="007D4776" w:rsidP="00E04D3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содержание спора или разногласий;</w:t>
      </w:r>
    </w:p>
    <w:p w:rsidR="007D4776" w:rsidRPr="008E4730" w:rsidRDefault="007D4776" w:rsidP="00E04D3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сведения об объекте (объектах), в отношении которого возникли спор или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7D4776" w:rsidRPr="008E4730" w:rsidRDefault="007D4776" w:rsidP="00E04D3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другие сведения по усмотрению стороны.</w:t>
      </w:r>
    </w:p>
    <w:p w:rsidR="007D4776" w:rsidRPr="008E4730" w:rsidRDefault="007D4776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Сторона, получившая претензию, в течение 10 рабочих дней со дня ее поступления обязана рассмотреть претензию и дать ответ.</w:t>
      </w:r>
    </w:p>
    <w:p w:rsidR="007D4776" w:rsidRPr="008E4730" w:rsidRDefault="007D4776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 Стороны составляют акт об урегулировании спора (разногласий).</w:t>
      </w:r>
    </w:p>
    <w:p w:rsidR="00537CA6" w:rsidRPr="008E4730" w:rsidRDefault="00C76EEC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В случае недостижения сторонами соглашения спор или разногласия, возникшие в связи с исполнением настоящего договора, подлежат урегулированию в </w:t>
      </w:r>
      <w:r w:rsidR="00EE20E2" w:rsidRPr="008E4730">
        <w:rPr>
          <w:rFonts w:ascii="Times New Roman" w:hAnsi="Times New Roman"/>
          <w:sz w:val="24"/>
          <w:szCs w:val="24"/>
        </w:rPr>
        <w:t>Арбитражном суде</w:t>
      </w:r>
      <w:r w:rsidR="00537CA6" w:rsidRPr="008E4730">
        <w:rPr>
          <w:rFonts w:ascii="Times New Roman" w:hAnsi="Times New Roman"/>
          <w:sz w:val="24"/>
          <w:szCs w:val="24"/>
        </w:rPr>
        <w:t xml:space="preserve"> Иркутской области.</w:t>
      </w:r>
      <w:r w:rsidR="005553D4">
        <w:rPr>
          <w:rFonts w:ascii="Times New Roman" w:hAnsi="Times New Roman"/>
          <w:sz w:val="24"/>
          <w:szCs w:val="24"/>
        </w:rPr>
        <w:t xml:space="preserve"> (в</w:t>
      </w:r>
      <w:r w:rsidR="005553D4" w:rsidRPr="005553D4">
        <w:rPr>
          <w:rFonts w:ascii="Times New Roman" w:hAnsi="Times New Roman"/>
          <w:sz w:val="20"/>
          <w:szCs w:val="20"/>
        </w:rPr>
        <w:t xml:space="preserve"> случае если </w:t>
      </w:r>
      <w:r w:rsidR="00B47BCC">
        <w:rPr>
          <w:rFonts w:ascii="Times New Roman" w:hAnsi="Times New Roman"/>
          <w:sz w:val="20"/>
          <w:szCs w:val="20"/>
        </w:rPr>
        <w:t>Абонент</w:t>
      </w:r>
      <w:r w:rsidR="005553D4" w:rsidRPr="005553D4">
        <w:rPr>
          <w:rFonts w:ascii="Times New Roman" w:hAnsi="Times New Roman"/>
          <w:sz w:val="20"/>
          <w:szCs w:val="20"/>
        </w:rPr>
        <w:t xml:space="preserve"> физическое лицо в Ангарском городском суде)</w:t>
      </w:r>
    </w:p>
    <w:p w:rsidR="00781D31" w:rsidRDefault="00781D31" w:rsidP="00E04D3A">
      <w:pPr>
        <w:pStyle w:val="a3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5553D4" w:rsidRPr="008E4730" w:rsidRDefault="005553D4" w:rsidP="00E04D3A">
      <w:pPr>
        <w:pStyle w:val="a3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C84921" w:rsidRPr="008E4730" w:rsidRDefault="00C84921" w:rsidP="006420A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E4730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406D6" w:rsidRPr="008E4730" w:rsidRDefault="000406D6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обязательств по настоящему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у стороны несут ответственность в соответствии с законодательством Российской Федерации.</w:t>
      </w:r>
    </w:p>
    <w:p w:rsidR="000406D6" w:rsidRPr="008E4730" w:rsidRDefault="000406D6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В случае нарушения Гарантирующей организацией требований к качеству питьевой воды, режима подачи холодной воды и (или) уровня давления холодной воды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 вправе потребовать пропорционального снижения размера оплаты по настоящему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у в соответствующем расчетном периоде.</w:t>
      </w:r>
    </w:p>
    <w:p w:rsidR="000406D6" w:rsidRPr="008E4730" w:rsidRDefault="000406D6" w:rsidP="00E04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В случае нарушения Гарантирующей организацией режима приема сточных вод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 вправе потребовать пропорционального снижения размера оплаты по настоящему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у в соответствующем расчетном периоде.</w:t>
      </w:r>
    </w:p>
    <w:p w:rsidR="000406D6" w:rsidRPr="008E4730" w:rsidRDefault="000406D6" w:rsidP="00E04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 xml:space="preserve">Ответственность гарантирующей организации за качество подаваемой питьевой воды определяется до границы эксплуатационной ответственности по водопроводным сетям </w:t>
      </w:r>
      <w:r w:rsidR="00B47BCC">
        <w:rPr>
          <w:rFonts w:ascii="Times New Roman" w:hAnsi="Times New Roman" w:cs="Times New Roman"/>
          <w:sz w:val="24"/>
          <w:szCs w:val="24"/>
        </w:rPr>
        <w:t>Абонент</w:t>
      </w:r>
      <w:r w:rsidRPr="008E4730">
        <w:rPr>
          <w:rFonts w:ascii="Times New Roman" w:hAnsi="Times New Roman" w:cs="Times New Roman"/>
          <w:sz w:val="24"/>
          <w:szCs w:val="24"/>
        </w:rPr>
        <w:t xml:space="preserve">а и гарантирующей организации, установленной в соответствии с актом разграничения балансовой принадлежности и эксплуатационной ответственности, приведенным в </w:t>
      </w:r>
      <w:hyperlink r:id="rId30" w:history="1">
        <w:r w:rsidRPr="008E4730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4A0385" w:rsidRPr="008E4730">
          <w:rPr>
            <w:rFonts w:ascii="Times New Roman" w:hAnsi="Times New Roman" w:cs="Times New Roman"/>
            <w:sz w:val="24"/>
            <w:szCs w:val="24"/>
          </w:rPr>
          <w:t>№</w:t>
        </w:r>
        <w:r w:rsidRPr="008E4730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8E4730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9C04A3" w:rsidRPr="008E4730">
        <w:rPr>
          <w:rFonts w:ascii="Times New Roman" w:hAnsi="Times New Roman" w:cs="Times New Roman"/>
          <w:sz w:val="24"/>
          <w:szCs w:val="24"/>
        </w:rPr>
        <w:t>договор</w:t>
      </w:r>
      <w:r w:rsidRPr="008E4730">
        <w:rPr>
          <w:rFonts w:ascii="Times New Roman" w:hAnsi="Times New Roman" w:cs="Times New Roman"/>
          <w:sz w:val="24"/>
          <w:szCs w:val="24"/>
        </w:rPr>
        <w:t>у.</w:t>
      </w:r>
    </w:p>
    <w:p w:rsidR="000406D6" w:rsidRPr="008E4730" w:rsidRDefault="000406D6" w:rsidP="006420AB">
      <w:pPr>
        <w:pStyle w:val="a3"/>
        <w:numPr>
          <w:ilvl w:val="1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В случае неисполнения либо ненадлежащего исполнения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 xml:space="preserve">ом обязательств по оплате настоящего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а </w:t>
      </w:r>
      <w:r w:rsidR="00B47BCC">
        <w:rPr>
          <w:rFonts w:ascii="Times New Roman" w:hAnsi="Times New Roman"/>
          <w:sz w:val="24"/>
          <w:szCs w:val="24"/>
        </w:rPr>
        <w:t>Гарантирующая организация</w:t>
      </w:r>
      <w:r w:rsidRPr="008E4730">
        <w:rPr>
          <w:rFonts w:ascii="Times New Roman" w:hAnsi="Times New Roman"/>
          <w:sz w:val="24"/>
          <w:szCs w:val="24"/>
        </w:rPr>
        <w:t xml:space="preserve"> вправе потребовать </w:t>
      </w:r>
      <w:r w:rsidRPr="008E4730">
        <w:rPr>
          <w:rFonts w:ascii="Times New Roman" w:hAnsi="Times New Roman"/>
          <w:sz w:val="24"/>
          <w:szCs w:val="24"/>
        </w:rPr>
        <w:lastRenderedPageBreak/>
        <w:t xml:space="preserve">от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а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0406D6" w:rsidRPr="008E4730" w:rsidRDefault="00294BFA" w:rsidP="00E04D3A">
      <w:pPr>
        <w:pStyle w:val="a3"/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1</w:t>
      </w:r>
      <w:r w:rsidR="004835FE">
        <w:rPr>
          <w:rFonts w:ascii="Times New Roman" w:hAnsi="Times New Roman"/>
          <w:sz w:val="24"/>
          <w:szCs w:val="24"/>
        </w:rPr>
        <w:t>5</w:t>
      </w:r>
      <w:r w:rsidRPr="008E4730">
        <w:rPr>
          <w:rFonts w:ascii="Times New Roman" w:hAnsi="Times New Roman"/>
          <w:sz w:val="24"/>
          <w:szCs w:val="24"/>
        </w:rPr>
        <w:t>.</w:t>
      </w:r>
      <w:r w:rsidR="004835FE">
        <w:rPr>
          <w:rFonts w:ascii="Times New Roman" w:hAnsi="Times New Roman"/>
          <w:sz w:val="24"/>
          <w:szCs w:val="24"/>
        </w:rPr>
        <w:t>4</w:t>
      </w:r>
      <w:r w:rsidRPr="008E4730">
        <w:rPr>
          <w:rFonts w:ascii="Times New Roman" w:hAnsi="Times New Roman"/>
          <w:sz w:val="24"/>
          <w:szCs w:val="24"/>
        </w:rPr>
        <w:t>.</w:t>
      </w:r>
      <w:r w:rsidR="00AB51FC" w:rsidRPr="008E4730">
        <w:rPr>
          <w:rFonts w:ascii="Times New Roman" w:hAnsi="Times New Roman"/>
          <w:sz w:val="24"/>
          <w:szCs w:val="24"/>
        </w:rPr>
        <w:t xml:space="preserve"> </w:t>
      </w:r>
      <w:r w:rsidRPr="008E4730">
        <w:rPr>
          <w:rFonts w:ascii="Times New Roman" w:hAnsi="Times New Roman"/>
          <w:sz w:val="24"/>
          <w:szCs w:val="24"/>
        </w:rPr>
        <w:t xml:space="preserve">(1). </w:t>
      </w:r>
      <w:r w:rsidR="000406D6" w:rsidRPr="008E4730">
        <w:rPr>
          <w:rFonts w:ascii="Times New Roman" w:hAnsi="Times New Roman"/>
          <w:sz w:val="24"/>
          <w:szCs w:val="24"/>
        </w:rPr>
        <w:t xml:space="preserve">В случае неисполнения либо ненадлежащего исполнения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="000406D6" w:rsidRPr="008E4730">
        <w:rPr>
          <w:rFonts w:ascii="Times New Roman" w:hAnsi="Times New Roman"/>
          <w:sz w:val="24"/>
          <w:szCs w:val="24"/>
        </w:rPr>
        <w:t xml:space="preserve">ом обязанности по обеспечению доступа гарантирующей организации к водопроводным и (или) канализационным сетям и устройствам на них для проведения работ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="000406D6" w:rsidRPr="008E4730">
        <w:rPr>
          <w:rFonts w:ascii="Times New Roman" w:hAnsi="Times New Roman"/>
          <w:sz w:val="24"/>
          <w:szCs w:val="24"/>
        </w:rPr>
        <w:t xml:space="preserve"> несет обязанность по возмещению причиненных в результате этого гарантирующей организации, другим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="000406D6" w:rsidRPr="008E4730">
        <w:rPr>
          <w:rFonts w:ascii="Times New Roman" w:hAnsi="Times New Roman"/>
          <w:sz w:val="24"/>
          <w:szCs w:val="24"/>
        </w:rPr>
        <w:t>ам, транзитным организациям и (или) иным лицам убытков.</w:t>
      </w:r>
    </w:p>
    <w:p w:rsidR="00EB2855" w:rsidRPr="008E4730" w:rsidRDefault="00EB2855" w:rsidP="00E04D3A">
      <w:pPr>
        <w:pStyle w:val="a3"/>
        <w:autoSpaceDE w:val="0"/>
        <w:autoSpaceDN w:val="0"/>
        <w:adjustRightInd w:val="0"/>
        <w:spacing w:after="0" w:line="240" w:lineRule="auto"/>
        <w:ind w:left="709"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9686B" w:rsidRPr="008E4730" w:rsidRDefault="0029686B" w:rsidP="006420A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E4730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:rsidR="000406D6" w:rsidRPr="008E4730" w:rsidRDefault="000406D6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Стороны освобождаются от ответственности за неисполнение либо ненадлежащее исполнение обязательств по настоящему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у, если оно явилось следствием обстоятельств непреодолимой силы и если эти обстоятельства повлияли на исполнение настоящего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а.</w:t>
      </w:r>
      <w:r w:rsidR="003F2A81" w:rsidRPr="008E4730">
        <w:rPr>
          <w:rFonts w:ascii="Times New Roman" w:hAnsi="Times New Roman"/>
          <w:sz w:val="24"/>
          <w:szCs w:val="24"/>
        </w:rPr>
        <w:t xml:space="preserve"> </w:t>
      </w:r>
      <w:r w:rsidRPr="008E4730">
        <w:rPr>
          <w:rFonts w:ascii="Times New Roman" w:hAnsi="Times New Roman"/>
          <w:sz w:val="24"/>
          <w:szCs w:val="24"/>
        </w:rPr>
        <w:t xml:space="preserve">При этом срок исполнения обязательств по настоящему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0406D6" w:rsidRPr="008E4730" w:rsidRDefault="000406D6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EB2855" w:rsidRDefault="00EB2855" w:rsidP="00E04D3A">
      <w:pPr>
        <w:pStyle w:val="a3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p w:rsidR="00424E24" w:rsidRDefault="00424E24" w:rsidP="00E04D3A">
      <w:pPr>
        <w:pStyle w:val="a3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p w:rsidR="00424E24" w:rsidRPr="008E4730" w:rsidRDefault="00424E24" w:rsidP="00E04D3A">
      <w:pPr>
        <w:pStyle w:val="a3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p w:rsidR="0029686B" w:rsidRPr="008E4730" w:rsidRDefault="0029686B" w:rsidP="006420A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E4730">
        <w:rPr>
          <w:rFonts w:ascii="Times New Roman" w:hAnsi="Times New Roman"/>
          <w:b/>
          <w:sz w:val="24"/>
          <w:szCs w:val="24"/>
        </w:rPr>
        <w:t xml:space="preserve">Действие </w:t>
      </w:r>
      <w:r w:rsidR="009C04A3" w:rsidRPr="008E4730">
        <w:rPr>
          <w:rFonts w:ascii="Times New Roman" w:hAnsi="Times New Roman"/>
          <w:b/>
          <w:sz w:val="24"/>
          <w:szCs w:val="24"/>
        </w:rPr>
        <w:t>договор</w:t>
      </w:r>
      <w:r w:rsidRPr="008E4730">
        <w:rPr>
          <w:rFonts w:ascii="Times New Roman" w:hAnsi="Times New Roman"/>
          <w:b/>
          <w:sz w:val="24"/>
          <w:szCs w:val="24"/>
        </w:rPr>
        <w:t>а</w:t>
      </w:r>
    </w:p>
    <w:p w:rsidR="00942FDB" w:rsidRPr="008E4730" w:rsidRDefault="00D3406E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обеими сторонами и распространяет свое действие на отношения, возникшие с </w:t>
      </w:r>
      <w:r w:rsidR="001C6BD5">
        <w:rPr>
          <w:rFonts w:ascii="Times New Roman" w:hAnsi="Times New Roman"/>
          <w:sz w:val="24"/>
          <w:szCs w:val="24"/>
        </w:rPr>
        <w:t>___</w:t>
      </w:r>
      <w:r w:rsidR="00515B28">
        <w:rPr>
          <w:rFonts w:ascii="Times New Roman" w:hAnsi="Times New Roman"/>
          <w:sz w:val="24"/>
          <w:szCs w:val="24"/>
        </w:rPr>
        <w:t>по______</w:t>
      </w:r>
      <w:r w:rsidRPr="008E4730">
        <w:rPr>
          <w:rFonts w:ascii="Times New Roman" w:hAnsi="Times New Roman"/>
          <w:sz w:val="24"/>
          <w:szCs w:val="24"/>
        </w:rPr>
        <w:t xml:space="preserve"> г.</w:t>
      </w:r>
      <w:r w:rsidR="00942FDB" w:rsidRPr="008E4730">
        <w:rPr>
          <w:rFonts w:ascii="Times New Roman" w:hAnsi="Times New Roman"/>
          <w:sz w:val="24"/>
          <w:szCs w:val="24"/>
        </w:rPr>
        <w:t xml:space="preserve">, </w:t>
      </w:r>
      <w:r w:rsidR="00727E74" w:rsidRPr="008E4730">
        <w:rPr>
          <w:rFonts w:ascii="Times New Roman" w:hAnsi="Times New Roman"/>
          <w:sz w:val="24"/>
          <w:szCs w:val="24"/>
        </w:rPr>
        <w:t>а в части оплаты – до полного исполнения сторонами своих обязательств</w:t>
      </w:r>
      <w:r w:rsidR="008E4730" w:rsidRPr="008E4730">
        <w:rPr>
          <w:rFonts w:ascii="Times New Roman" w:hAnsi="Times New Roman"/>
          <w:sz w:val="24"/>
          <w:szCs w:val="24"/>
        </w:rPr>
        <w:t xml:space="preserve"> по договору</w:t>
      </w:r>
      <w:r w:rsidR="00942FDB" w:rsidRPr="008E4730">
        <w:rPr>
          <w:rFonts w:ascii="Times New Roman" w:hAnsi="Times New Roman"/>
          <w:sz w:val="24"/>
          <w:szCs w:val="24"/>
        </w:rPr>
        <w:t>.</w:t>
      </w:r>
    </w:p>
    <w:p w:rsidR="00D3406E" w:rsidRPr="008E4730" w:rsidRDefault="00D3406E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Настоящий договор считается продленным на следующий календарный </w:t>
      </w:r>
      <w:r w:rsidR="00727E74" w:rsidRPr="008E4730">
        <w:rPr>
          <w:rFonts w:ascii="Times New Roman" w:hAnsi="Times New Roman"/>
          <w:sz w:val="24"/>
          <w:szCs w:val="24"/>
        </w:rPr>
        <w:t>год</w:t>
      </w:r>
      <w:r w:rsidRPr="008E4730">
        <w:rPr>
          <w:rFonts w:ascii="Times New Roman" w:hAnsi="Times New Roman"/>
          <w:sz w:val="24"/>
          <w:szCs w:val="24"/>
        </w:rPr>
        <w:t xml:space="preserve"> на тех же условиях, если за один месяц до окончания срока его действия ни одна из сторон не заявит о его прекращении или изменении, либо о заключении нового договора на иных условиях. </w:t>
      </w:r>
    </w:p>
    <w:p w:rsidR="00D3406E" w:rsidRPr="008E4730" w:rsidRDefault="00D3406E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Настоящий договор может быть расторгнут до окончания срока действия настоящего договора по обоюдному согласию сторон.</w:t>
      </w:r>
    </w:p>
    <w:p w:rsidR="00D3406E" w:rsidRPr="008E4730" w:rsidRDefault="00D3406E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В случае предусмотренного законодательством Российской Федерации отказа гарантирующей организации от исполнения настоящего договора или его изменения в одностороннем порядке настоящий договор считается расторгнутым или измененным.</w:t>
      </w:r>
    </w:p>
    <w:p w:rsidR="00D3406E" w:rsidRPr="008E4730" w:rsidRDefault="00D3406E" w:rsidP="008E473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1</w:t>
      </w:r>
      <w:r w:rsidR="00E375F8">
        <w:rPr>
          <w:rFonts w:ascii="Times New Roman" w:hAnsi="Times New Roman"/>
          <w:sz w:val="24"/>
          <w:szCs w:val="24"/>
        </w:rPr>
        <w:t>7</w:t>
      </w:r>
      <w:r w:rsidRPr="008E4730">
        <w:rPr>
          <w:rFonts w:ascii="Times New Roman" w:hAnsi="Times New Roman"/>
          <w:sz w:val="24"/>
          <w:szCs w:val="24"/>
        </w:rPr>
        <w:t>.</w:t>
      </w:r>
      <w:r w:rsidR="00E375F8">
        <w:rPr>
          <w:rFonts w:ascii="Times New Roman" w:hAnsi="Times New Roman"/>
          <w:sz w:val="24"/>
          <w:szCs w:val="24"/>
        </w:rPr>
        <w:t>4</w:t>
      </w:r>
      <w:r w:rsidRPr="008E4730">
        <w:rPr>
          <w:rFonts w:ascii="Times New Roman" w:hAnsi="Times New Roman"/>
          <w:sz w:val="24"/>
          <w:szCs w:val="24"/>
        </w:rPr>
        <w:t xml:space="preserve">.(1) В случае перехода прав на объекты, в отношении которых осуществляется водоснабжение и водоотведение в соответствии с настоящим договором, он считается расторгнутым с даты, указанной в уведомлении о переходе прав на объекты, представленном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ом в Гарантирующую организацию в порядке, предусмотренном разделом 11 настоящего договора, но не ранее даты получения такого уведомления Гарантирующей организацией,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:rsidR="00EB2855" w:rsidRPr="008E4730" w:rsidRDefault="00EB2855" w:rsidP="00E04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13725" w:rsidRPr="008E4730" w:rsidRDefault="00B05517" w:rsidP="006420A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E4730">
        <w:rPr>
          <w:rFonts w:ascii="Times New Roman" w:hAnsi="Times New Roman"/>
          <w:b/>
          <w:sz w:val="24"/>
          <w:szCs w:val="24"/>
        </w:rPr>
        <w:t>Прочие условия</w:t>
      </w:r>
    </w:p>
    <w:p w:rsidR="000A6148" w:rsidRPr="008E4730" w:rsidRDefault="000A6148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Изменения к настоящему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>у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0A6148" w:rsidRDefault="000A6148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</w:t>
      </w:r>
      <w:r w:rsidRPr="008E4730">
        <w:rPr>
          <w:rFonts w:ascii="Times New Roman" w:hAnsi="Times New Roman"/>
          <w:sz w:val="24"/>
          <w:szCs w:val="24"/>
        </w:rPr>
        <w:lastRenderedPageBreak/>
        <w:t>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7F67EE" w:rsidRPr="008E4730" w:rsidRDefault="007F67EE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67EE">
        <w:rPr>
          <w:rFonts w:ascii="Times New Roman" w:hAnsi="Times New Roman"/>
          <w:sz w:val="24"/>
          <w:szCs w:val="24"/>
        </w:rPr>
        <w:t xml:space="preserve">В случае перехода прав на объекты, в отношении которых осуществляется водоснабжение и водоотведение в соответствии с настоящим </w:t>
      </w:r>
      <w:r>
        <w:rPr>
          <w:rFonts w:ascii="Times New Roman" w:hAnsi="Times New Roman"/>
          <w:sz w:val="24"/>
          <w:szCs w:val="24"/>
        </w:rPr>
        <w:t>договором</w:t>
      </w:r>
      <w:r w:rsidRPr="007F67EE">
        <w:rPr>
          <w:rFonts w:ascii="Times New Roman" w:hAnsi="Times New Roman"/>
          <w:sz w:val="24"/>
          <w:szCs w:val="24"/>
        </w:rPr>
        <w:t xml:space="preserve">, он считается расторгнутым с даты, указанной в уведомлении о переходе прав на объекты, представленном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7F67EE">
        <w:rPr>
          <w:rFonts w:ascii="Times New Roman" w:hAnsi="Times New Roman"/>
          <w:sz w:val="24"/>
          <w:szCs w:val="24"/>
        </w:rPr>
        <w:t xml:space="preserve">ом в </w:t>
      </w:r>
      <w:r>
        <w:rPr>
          <w:rFonts w:ascii="Times New Roman" w:hAnsi="Times New Roman"/>
          <w:sz w:val="24"/>
          <w:szCs w:val="24"/>
        </w:rPr>
        <w:t>г</w:t>
      </w:r>
      <w:r w:rsidRPr="007F67EE">
        <w:rPr>
          <w:rFonts w:ascii="Times New Roman" w:hAnsi="Times New Roman"/>
          <w:sz w:val="24"/>
          <w:szCs w:val="24"/>
        </w:rPr>
        <w:t xml:space="preserve">арантирующую организацию в порядке, предусмотренном разделом 11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7F67EE">
        <w:rPr>
          <w:rFonts w:ascii="Times New Roman" w:hAnsi="Times New Roman"/>
          <w:sz w:val="24"/>
          <w:szCs w:val="24"/>
        </w:rPr>
        <w:t xml:space="preserve">, но не ранее даты получения такого уведомления </w:t>
      </w:r>
      <w:r>
        <w:rPr>
          <w:rFonts w:ascii="Times New Roman" w:hAnsi="Times New Roman"/>
          <w:sz w:val="24"/>
          <w:szCs w:val="24"/>
        </w:rPr>
        <w:t xml:space="preserve">гарантирующей </w:t>
      </w:r>
      <w:r w:rsidRPr="007F67EE">
        <w:rPr>
          <w:rFonts w:ascii="Times New Roman" w:hAnsi="Times New Roman"/>
          <w:sz w:val="24"/>
          <w:szCs w:val="24"/>
        </w:rPr>
        <w:t xml:space="preserve">организацией, либо с даты заключения </w:t>
      </w:r>
      <w:r>
        <w:rPr>
          <w:rFonts w:ascii="Times New Roman" w:hAnsi="Times New Roman"/>
          <w:sz w:val="24"/>
          <w:szCs w:val="24"/>
        </w:rPr>
        <w:t>договора</w:t>
      </w:r>
      <w:r w:rsidRPr="007F67EE">
        <w:rPr>
          <w:rFonts w:ascii="Times New Roman" w:hAnsi="Times New Roman"/>
          <w:sz w:val="24"/>
          <w:szCs w:val="24"/>
        </w:rPr>
        <w:t xml:space="preserve"> холодного водоснабжения и </w:t>
      </w:r>
      <w:r>
        <w:rPr>
          <w:rFonts w:ascii="Times New Roman" w:hAnsi="Times New Roman"/>
          <w:sz w:val="24"/>
          <w:szCs w:val="24"/>
        </w:rPr>
        <w:t>договора</w:t>
      </w:r>
      <w:r w:rsidRPr="007F67EE">
        <w:rPr>
          <w:rFonts w:ascii="Times New Roman" w:hAnsi="Times New Roman"/>
          <w:sz w:val="24"/>
          <w:szCs w:val="24"/>
        </w:rPr>
        <w:t xml:space="preserve"> водоотведения или единого </w:t>
      </w:r>
      <w:r>
        <w:rPr>
          <w:rFonts w:ascii="Times New Roman" w:hAnsi="Times New Roman"/>
          <w:sz w:val="24"/>
          <w:szCs w:val="24"/>
        </w:rPr>
        <w:t>догвоора</w:t>
      </w:r>
      <w:r w:rsidRPr="007F67EE">
        <w:rPr>
          <w:rFonts w:ascii="Times New Roman" w:hAnsi="Times New Roman"/>
          <w:sz w:val="24"/>
          <w:szCs w:val="24"/>
        </w:rPr>
        <w:t xml:space="preserve">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:rsidR="000A6148" w:rsidRPr="008E4730" w:rsidRDefault="000A6148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При исполнении настоящего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а стороны обязуются руководствоваться законодательством Российской Федерации, в том числе положениями Федерального </w:t>
      </w:r>
      <w:hyperlink r:id="rId31" w:history="1">
        <w:r w:rsidRPr="008E4730">
          <w:rPr>
            <w:rFonts w:ascii="Times New Roman" w:hAnsi="Times New Roman"/>
            <w:sz w:val="24"/>
            <w:szCs w:val="24"/>
          </w:rPr>
          <w:t>закона</w:t>
        </w:r>
      </w:hyperlink>
      <w:r w:rsidRPr="008E4730">
        <w:rPr>
          <w:rFonts w:ascii="Times New Roman" w:hAnsi="Times New Roman"/>
          <w:sz w:val="24"/>
          <w:szCs w:val="24"/>
        </w:rPr>
        <w:t xml:space="preserve"> "О водоснабжении и водоотведении", </w:t>
      </w:r>
      <w:hyperlink r:id="rId32" w:history="1">
        <w:r w:rsidRPr="008E473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8E4730">
        <w:rPr>
          <w:rFonts w:ascii="Times New Roman" w:hAnsi="Times New Roman"/>
          <w:sz w:val="24"/>
          <w:szCs w:val="24"/>
        </w:rPr>
        <w:t xml:space="preserve"> холодного водоснабжения и водоотведения.</w:t>
      </w:r>
    </w:p>
    <w:p w:rsidR="000A6148" w:rsidRPr="008E4730" w:rsidRDefault="000A6148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Настоящий </w:t>
      </w:r>
      <w:r w:rsidR="009C04A3" w:rsidRPr="008E4730">
        <w:rPr>
          <w:rFonts w:ascii="Times New Roman" w:hAnsi="Times New Roman"/>
          <w:sz w:val="24"/>
          <w:szCs w:val="24"/>
        </w:rPr>
        <w:t>договор</w:t>
      </w:r>
      <w:r w:rsidRPr="008E4730">
        <w:rPr>
          <w:rFonts w:ascii="Times New Roman" w:hAnsi="Times New Roman"/>
          <w:sz w:val="24"/>
          <w:szCs w:val="24"/>
        </w:rPr>
        <w:t xml:space="preserve"> составлен в 2 экземплярах, имеющих равную юридическую силу</w:t>
      </w:r>
      <w:r w:rsidR="007F67EE">
        <w:rPr>
          <w:rFonts w:ascii="Times New Roman" w:hAnsi="Times New Roman"/>
          <w:sz w:val="24"/>
          <w:szCs w:val="24"/>
        </w:rPr>
        <w:t xml:space="preserve"> по одному для каждой из сторон.</w:t>
      </w:r>
    </w:p>
    <w:p w:rsidR="00002CFF" w:rsidRPr="008E4730" w:rsidRDefault="00002CFF" w:rsidP="006420AB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Неотъемлемой частью настоящего договора являются:</w:t>
      </w:r>
    </w:p>
    <w:p w:rsidR="00002CFF" w:rsidRPr="008E4730" w:rsidRDefault="00002CFF" w:rsidP="00E04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>- Приложение № 1 «</w:t>
      </w:r>
      <w:bookmarkStart w:id="7" w:name="_Hlk162960764"/>
      <w:r w:rsidRPr="008E4730">
        <w:rPr>
          <w:rFonts w:ascii="Times New Roman" w:hAnsi="Times New Roman"/>
          <w:sz w:val="24"/>
          <w:szCs w:val="24"/>
        </w:rPr>
        <w:t>Акт о разграничении балансовой принадлежности и эксплуатационной ответственности по сетям водоснабжения и водоотведения между</w:t>
      </w:r>
      <w:r w:rsidR="002C5ECA">
        <w:rPr>
          <w:rFonts w:ascii="Times New Roman" w:hAnsi="Times New Roman"/>
          <w:sz w:val="24"/>
          <w:szCs w:val="24"/>
        </w:rPr>
        <w:t xml:space="preserve"> </w:t>
      </w:r>
      <w:r w:rsidRPr="008E4730">
        <w:rPr>
          <w:rFonts w:ascii="Times New Roman" w:hAnsi="Times New Roman"/>
          <w:sz w:val="24"/>
          <w:szCs w:val="24"/>
        </w:rPr>
        <w:t xml:space="preserve">МУП АГО «Ангарский Водоканал» и </w:t>
      </w:r>
      <w:r w:rsidR="00B47BCC">
        <w:rPr>
          <w:rFonts w:ascii="Times New Roman" w:hAnsi="Times New Roman"/>
          <w:sz w:val="24"/>
          <w:szCs w:val="24"/>
        </w:rPr>
        <w:t>Абонент</w:t>
      </w:r>
      <w:r w:rsidRPr="008E4730">
        <w:rPr>
          <w:rFonts w:ascii="Times New Roman" w:hAnsi="Times New Roman"/>
          <w:sz w:val="24"/>
          <w:szCs w:val="24"/>
        </w:rPr>
        <w:t>ом»</w:t>
      </w:r>
      <w:bookmarkEnd w:id="7"/>
      <w:r w:rsidRPr="008E4730">
        <w:rPr>
          <w:rFonts w:ascii="Times New Roman" w:hAnsi="Times New Roman"/>
          <w:sz w:val="24"/>
          <w:szCs w:val="24"/>
        </w:rPr>
        <w:t xml:space="preserve">; </w:t>
      </w:r>
    </w:p>
    <w:p w:rsidR="00002CFF" w:rsidRPr="008E4730" w:rsidRDefault="00002CFF" w:rsidP="00E04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-Приложение № 2 «Сведения о режиме подачи холодной воды (гарантированном объеме подачи воды, в том числе на нужды пожаротушения, гарантированном уровне давления холодной воды в системе водоснабжения в месте присоединения)»; </w:t>
      </w:r>
    </w:p>
    <w:p w:rsidR="00002CFF" w:rsidRPr="008E4730" w:rsidRDefault="00002CFF" w:rsidP="00E04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- Приложение № 3 «Режим приема сточных вод»; </w:t>
      </w:r>
    </w:p>
    <w:p w:rsidR="00002CFF" w:rsidRPr="008E4730" w:rsidRDefault="00002CFF" w:rsidP="00E04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- Приложение № 4 «Расчет объемов подачи воды по водопроводным сетям из централизованной системы холодного водоснабжения и отводимых в централизованную систему водоотведения сточных вод, сведения об узлах учета и о местах отбора проб сточных вод»; </w:t>
      </w:r>
    </w:p>
    <w:p w:rsidR="001A3F16" w:rsidRDefault="00002CFF" w:rsidP="001A3F1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730">
        <w:rPr>
          <w:rFonts w:ascii="Times New Roman" w:hAnsi="Times New Roman"/>
          <w:sz w:val="24"/>
          <w:szCs w:val="24"/>
        </w:rPr>
        <w:t xml:space="preserve">- </w:t>
      </w:r>
      <w:bookmarkStart w:id="8" w:name="_Hlk166745518"/>
      <w:r w:rsidRPr="008E4730">
        <w:rPr>
          <w:rFonts w:ascii="Times New Roman" w:hAnsi="Times New Roman"/>
          <w:sz w:val="24"/>
          <w:szCs w:val="24"/>
        </w:rPr>
        <w:t xml:space="preserve">Приложение № 5 </w:t>
      </w:r>
      <w:bookmarkEnd w:id="8"/>
      <w:r w:rsidRPr="008E4730">
        <w:rPr>
          <w:rFonts w:ascii="Times New Roman" w:hAnsi="Times New Roman"/>
          <w:sz w:val="24"/>
          <w:szCs w:val="24"/>
        </w:rPr>
        <w:t>«Перечень максимальных допустимых значений нормативных показателей общих свойств сточных вод и концентраций загрязняющих веществ в сточных водах, установленных в целях предотвращения негативного воздействия на работу централизованных систем водоотведения».</w:t>
      </w:r>
    </w:p>
    <w:p w:rsidR="00951587" w:rsidRPr="009B7D20" w:rsidRDefault="005000C2" w:rsidP="009B7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0C2">
        <w:rPr>
          <w:rFonts w:ascii="Times New Roman" w:hAnsi="Times New Roman"/>
          <w:sz w:val="24"/>
          <w:szCs w:val="24"/>
        </w:rPr>
        <w:t xml:space="preserve"> - </w:t>
      </w:r>
      <w:r w:rsidRPr="008E473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6 </w:t>
      </w:r>
      <w:r w:rsidR="00B46412">
        <w:rPr>
          <w:rFonts w:ascii="Times New Roman" w:hAnsi="Times New Roman"/>
          <w:sz w:val="24"/>
          <w:szCs w:val="24"/>
        </w:rPr>
        <w:t>«Нормативы</w:t>
      </w:r>
      <w:r w:rsidR="00784402">
        <w:rPr>
          <w:rFonts w:ascii="Times New Roman" w:hAnsi="Times New Roman"/>
          <w:sz w:val="24"/>
          <w:szCs w:val="24"/>
        </w:rPr>
        <w:t xml:space="preserve"> состава сточных вод</w:t>
      </w:r>
      <w:r w:rsidR="007B42B6" w:rsidRPr="007B42B6">
        <w:rPr>
          <w:rFonts w:ascii="Times New Roman" w:hAnsi="Times New Roman"/>
          <w:sz w:val="24"/>
          <w:szCs w:val="24"/>
        </w:rPr>
        <w:t>, сбрасываемых в централизованную систему водоотведения</w:t>
      </w:r>
      <w:r w:rsidR="00784402">
        <w:rPr>
          <w:rFonts w:ascii="Times New Roman" w:hAnsi="Times New Roman"/>
          <w:sz w:val="24"/>
          <w:szCs w:val="24"/>
        </w:rPr>
        <w:t xml:space="preserve">» </w:t>
      </w:r>
      <w:bookmarkStart w:id="9" w:name="_Hlk166749571"/>
      <w:r w:rsidR="00784402" w:rsidRPr="007B42B6">
        <w:rPr>
          <w:rFonts w:ascii="Times New Roman" w:hAnsi="Times New Roman"/>
          <w:sz w:val="20"/>
          <w:szCs w:val="20"/>
        </w:rPr>
        <w:t>(</w:t>
      </w:r>
      <w:bookmarkStart w:id="10" w:name="_Hlk168324510"/>
      <w:r w:rsidR="00B46412" w:rsidRPr="007B42B6">
        <w:rPr>
          <w:rFonts w:ascii="Times New Roman" w:hAnsi="Times New Roman"/>
          <w:sz w:val="20"/>
          <w:szCs w:val="20"/>
        </w:rPr>
        <w:t>для организаций у которых среднесуточный объем сбрасываемых сточных вод более 30 куб. метров в сутки суммарно по всем выпускам</w:t>
      </w:r>
      <w:bookmarkEnd w:id="10"/>
      <w:r w:rsidR="00B46412" w:rsidRPr="007B42B6">
        <w:rPr>
          <w:rFonts w:ascii="Times New Roman" w:hAnsi="Times New Roman"/>
          <w:sz w:val="20"/>
          <w:szCs w:val="20"/>
        </w:rPr>
        <w:t>)</w:t>
      </w:r>
      <w:bookmarkEnd w:id="9"/>
    </w:p>
    <w:p w:rsidR="004835FE" w:rsidRPr="00667966" w:rsidRDefault="004835FE" w:rsidP="00667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0C0" w:rsidRPr="00515B28" w:rsidRDefault="00413725" w:rsidP="00515B28">
      <w:pPr>
        <w:pStyle w:val="ConsPlusCell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F16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1B10C0" w:rsidRPr="008E4730" w:rsidRDefault="00B47BCC" w:rsidP="007F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Гарантирующая организация</w:t>
      </w:r>
    </w:p>
    <w:p w:rsidR="001B10C0" w:rsidRPr="008E4730" w:rsidRDefault="001B10C0" w:rsidP="007F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>Муниципальное унитарное предприятие</w:t>
      </w:r>
      <w:r w:rsidR="008E4730">
        <w:rPr>
          <w:rFonts w:ascii="Times New Roman" w:hAnsi="Times New Roman" w:cs="Times New Roman"/>
          <w:sz w:val="24"/>
          <w:szCs w:val="24"/>
        </w:rPr>
        <w:t xml:space="preserve"> </w:t>
      </w:r>
      <w:r w:rsidRPr="008E4730">
        <w:rPr>
          <w:rFonts w:ascii="Times New Roman" w:hAnsi="Times New Roman" w:cs="Times New Roman"/>
          <w:sz w:val="24"/>
          <w:szCs w:val="24"/>
        </w:rPr>
        <w:t>Ангарского городского округа «Ангарский Водоканал»</w:t>
      </w:r>
    </w:p>
    <w:p w:rsidR="001B10C0" w:rsidRPr="008E4730" w:rsidRDefault="00B0301E" w:rsidP="007F6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bCs/>
          <w:sz w:val="24"/>
          <w:szCs w:val="24"/>
        </w:rPr>
        <w:t xml:space="preserve">сокращенное наименование: </w:t>
      </w:r>
      <w:r w:rsidR="001B10C0" w:rsidRPr="008E4730">
        <w:rPr>
          <w:rFonts w:ascii="Times New Roman" w:hAnsi="Times New Roman" w:cs="Times New Roman"/>
          <w:bCs/>
          <w:sz w:val="24"/>
          <w:szCs w:val="24"/>
        </w:rPr>
        <w:t>МУП АГО «Ангарский Водоканал»</w:t>
      </w:r>
    </w:p>
    <w:p w:rsidR="00DD0320" w:rsidRPr="007F67EE" w:rsidRDefault="00F92A3E" w:rsidP="007F6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1A3F16">
        <w:rPr>
          <w:rFonts w:ascii="Times New Roman" w:hAnsi="Times New Roman" w:cs="Times New Roman"/>
          <w:sz w:val="24"/>
          <w:szCs w:val="24"/>
        </w:rPr>
        <w:t xml:space="preserve">665830, </w:t>
      </w:r>
      <w:r w:rsidR="001B10C0" w:rsidRPr="008E4730">
        <w:rPr>
          <w:rFonts w:ascii="Times New Roman" w:hAnsi="Times New Roman" w:cs="Times New Roman"/>
          <w:sz w:val="24"/>
          <w:szCs w:val="24"/>
        </w:rPr>
        <w:t>Иркутская обл</w:t>
      </w:r>
      <w:r w:rsidR="00B0301E" w:rsidRPr="008E4730">
        <w:rPr>
          <w:rFonts w:ascii="Times New Roman" w:hAnsi="Times New Roman" w:cs="Times New Roman"/>
          <w:sz w:val="24"/>
          <w:szCs w:val="24"/>
        </w:rPr>
        <w:t xml:space="preserve">асть, </w:t>
      </w:r>
      <w:r w:rsidR="00DD0320" w:rsidRPr="007F67EE">
        <w:rPr>
          <w:rFonts w:ascii="Times New Roman" w:hAnsi="Times New Roman" w:cs="Times New Roman"/>
          <w:sz w:val="24"/>
          <w:szCs w:val="24"/>
        </w:rPr>
        <w:t>г. Ангарск, квартал 79, строение 2</w:t>
      </w:r>
    </w:p>
    <w:p w:rsidR="001B10C0" w:rsidRPr="008E4730" w:rsidRDefault="001B10C0" w:rsidP="007F6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>почтовый адрес: 665830</w:t>
      </w:r>
      <w:r w:rsidR="00B0301E" w:rsidRPr="008E4730">
        <w:rPr>
          <w:rFonts w:ascii="Times New Roman" w:hAnsi="Times New Roman" w:cs="Times New Roman"/>
          <w:sz w:val="24"/>
          <w:szCs w:val="24"/>
        </w:rPr>
        <w:t>, Иркутская область</w:t>
      </w:r>
      <w:r w:rsidRPr="008E4730">
        <w:rPr>
          <w:rFonts w:ascii="Times New Roman" w:hAnsi="Times New Roman" w:cs="Times New Roman"/>
          <w:sz w:val="24"/>
          <w:szCs w:val="24"/>
        </w:rPr>
        <w:t>, г. Ангарск</w:t>
      </w:r>
      <w:r w:rsidR="007F67EE">
        <w:rPr>
          <w:rFonts w:ascii="Times New Roman" w:hAnsi="Times New Roman" w:cs="Times New Roman"/>
          <w:sz w:val="24"/>
          <w:szCs w:val="24"/>
        </w:rPr>
        <w:t>, а/я 101</w:t>
      </w:r>
    </w:p>
    <w:p w:rsidR="001B10C0" w:rsidRPr="008E4730" w:rsidRDefault="001B10C0" w:rsidP="007F6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>ИНН 3801006828 КПП 380101001 ОГРН 1033800517398</w:t>
      </w:r>
    </w:p>
    <w:p w:rsidR="001B10C0" w:rsidRPr="008E4730" w:rsidRDefault="001B10C0" w:rsidP="007F67EE">
      <w:pPr>
        <w:shd w:val="clear" w:color="auto" w:fill="FFFFFF"/>
        <w:spacing w:after="0" w:line="240" w:lineRule="auto"/>
        <w:ind w:right="-738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 xml:space="preserve">р/с № 40702810918310101197 Байкальский Банк ПАО Сбербанк г. Иркутск  </w:t>
      </w:r>
    </w:p>
    <w:p w:rsidR="001B10C0" w:rsidRPr="008E4730" w:rsidRDefault="001B10C0" w:rsidP="007F67EE">
      <w:pPr>
        <w:shd w:val="clear" w:color="auto" w:fill="FFFFFF"/>
        <w:spacing w:after="0" w:line="240" w:lineRule="auto"/>
        <w:ind w:right="-738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 xml:space="preserve">к/с № 30101810900000000607 </w:t>
      </w:r>
    </w:p>
    <w:p w:rsidR="001B10C0" w:rsidRPr="008E4730" w:rsidRDefault="001B10C0" w:rsidP="007F67EE">
      <w:pPr>
        <w:shd w:val="clear" w:color="auto" w:fill="FFFFFF"/>
        <w:spacing w:after="0" w:line="240" w:lineRule="auto"/>
        <w:ind w:right="-738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 xml:space="preserve">БИК 042520607 ОКПО 05358491 </w:t>
      </w:r>
    </w:p>
    <w:p w:rsidR="001B10C0" w:rsidRPr="008E4730" w:rsidRDefault="001B10C0" w:rsidP="007F6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>тел/факс: 8(3955) 52</w:t>
      </w:r>
      <w:r w:rsidR="00B0301E" w:rsidRPr="008E4730">
        <w:rPr>
          <w:rFonts w:ascii="Times New Roman" w:hAnsi="Times New Roman" w:cs="Times New Roman"/>
          <w:sz w:val="24"/>
          <w:szCs w:val="24"/>
        </w:rPr>
        <w:t>-</w:t>
      </w:r>
      <w:r w:rsidRPr="008E4730">
        <w:rPr>
          <w:rFonts w:ascii="Times New Roman" w:hAnsi="Times New Roman" w:cs="Times New Roman"/>
          <w:sz w:val="24"/>
          <w:szCs w:val="24"/>
        </w:rPr>
        <w:t>34</w:t>
      </w:r>
      <w:r w:rsidR="00B0301E" w:rsidRPr="008E4730">
        <w:rPr>
          <w:rFonts w:ascii="Times New Roman" w:hAnsi="Times New Roman" w:cs="Times New Roman"/>
          <w:sz w:val="24"/>
          <w:szCs w:val="24"/>
        </w:rPr>
        <w:t>-</w:t>
      </w:r>
      <w:r w:rsidRPr="008E4730">
        <w:rPr>
          <w:rFonts w:ascii="Times New Roman" w:hAnsi="Times New Roman" w:cs="Times New Roman"/>
          <w:sz w:val="24"/>
          <w:szCs w:val="24"/>
        </w:rPr>
        <w:t>84 (приемная), тел: 51</w:t>
      </w:r>
      <w:r w:rsidR="00B0301E" w:rsidRPr="008E4730">
        <w:rPr>
          <w:rFonts w:ascii="Times New Roman" w:hAnsi="Times New Roman" w:cs="Times New Roman"/>
          <w:sz w:val="24"/>
          <w:szCs w:val="24"/>
        </w:rPr>
        <w:t>-</w:t>
      </w:r>
      <w:r w:rsidRPr="008E4730">
        <w:rPr>
          <w:rFonts w:ascii="Times New Roman" w:hAnsi="Times New Roman" w:cs="Times New Roman"/>
          <w:sz w:val="24"/>
          <w:szCs w:val="24"/>
        </w:rPr>
        <w:t>27</w:t>
      </w:r>
      <w:r w:rsidR="00B0301E" w:rsidRPr="008E4730">
        <w:rPr>
          <w:rFonts w:ascii="Times New Roman" w:hAnsi="Times New Roman" w:cs="Times New Roman"/>
          <w:sz w:val="24"/>
          <w:szCs w:val="24"/>
        </w:rPr>
        <w:t>-</w:t>
      </w:r>
      <w:r w:rsidRPr="008E4730">
        <w:rPr>
          <w:rFonts w:ascii="Times New Roman" w:hAnsi="Times New Roman" w:cs="Times New Roman"/>
          <w:sz w:val="24"/>
          <w:szCs w:val="24"/>
        </w:rPr>
        <w:t>23 (круглосуточная диспетчерская служба)</w:t>
      </w:r>
    </w:p>
    <w:p w:rsidR="00F60CC2" w:rsidRPr="00951587" w:rsidRDefault="001B10C0" w:rsidP="00F60C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>тел/факс: 8 (3955) 52</w:t>
      </w:r>
      <w:r w:rsidR="00B0301E" w:rsidRPr="008E4730">
        <w:rPr>
          <w:rFonts w:ascii="Times New Roman" w:hAnsi="Times New Roman" w:cs="Times New Roman"/>
          <w:sz w:val="24"/>
          <w:szCs w:val="24"/>
        </w:rPr>
        <w:t>-</w:t>
      </w:r>
      <w:r w:rsidRPr="008E4730">
        <w:rPr>
          <w:rFonts w:ascii="Times New Roman" w:hAnsi="Times New Roman" w:cs="Times New Roman"/>
          <w:sz w:val="24"/>
          <w:szCs w:val="24"/>
        </w:rPr>
        <w:t>27</w:t>
      </w:r>
      <w:r w:rsidR="00B0301E" w:rsidRPr="008E4730">
        <w:rPr>
          <w:rFonts w:ascii="Times New Roman" w:hAnsi="Times New Roman" w:cs="Times New Roman"/>
          <w:sz w:val="24"/>
          <w:szCs w:val="24"/>
        </w:rPr>
        <w:t>-</w:t>
      </w:r>
      <w:r w:rsidRPr="008E4730">
        <w:rPr>
          <w:rFonts w:ascii="Times New Roman" w:hAnsi="Times New Roman" w:cs="Times New Roman"/>
          <w:sz w:val="24"/>
          <w:szCs w:val="24"/>
        </w:rPr>
        <w:t xml:space="preserve">73 (служба реализации), </w:t>
      </w:r>
      <w:r w:rsidRPr="008E473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E4730">
        <w:rPr>
          <w:rFonts w:ascii="Times New Roman" w:hAnsi="Times New Roman" w:cs="Times New Roman"/>
          <w:sz w:val="24"/>
          <w:szCs w:val="24"/>
        </w:rPr>
        <w:t>-</w:t>
      </w:r>
      <w:r w:rsidRPr="008E47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E4730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8E47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ad</w:t>
        </w:r>
        <w:r w:rsidRPr="008E4730">
          <w:rPr>
            <w:rFonts w:ascii="Times New Roman" w:hAnsi="Times New Roman" w:cs="Times New Roman"/>
            <w:sz w:val="24"/>
            <w:szCs w:val="24"/>
            <w:u w:val="single"/>
          </w:rPr>
          <w:t>о@</w:t>
        </w:r>
        <w:r w:rsidRPr="008E47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avk</w:t>
        </w:r>
        <w:r w:rsidRPr="008E47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E47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irtel</w:t>
        </w:r>
        <w:r w:rsidRPr="008E47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E47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F60CC2" w:rsidRDefault="00F60CC2" w:rsidP="00F60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ECA" w:rsidRDefault="00B47BCC" w:rsidP="00F60C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Абонент</w:t>
      </w:r>
      <w:r w:rsidR="005553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0CC2" w:rsidRPr="00F60CC2" w:rsidRDefault="00F60CC2" w:rsidP="00F60C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C2">
        <w:rPr>
          <w:rFonts w:ascii="Times New Roman" w:hAnsi="Times New Roman" w:cs="Times New Roman"/>
          <w:sz w:val="24"/>
          <w:szCs w:val="24"/>
        </w:rPr>
        <w:t>Полное наименование</w:t>
      </w:r>
    </w:p>
    <w:p w:rsidR="00F60CC2" w:rsidRPr="00F60CC2" w:rsidRDefault="00F60CC2" w:rsidP="00F60C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C2">
        <w:rPr>
          <w:rFonts w:ascii="Times New Roman" w:hAnsi="Times New Roman" w:cs="Times New Roman"/>
          <w:sz w:val="24"/>
          <w:szCs w:val="24"/>
        </w:rPr>
        <w:t>Сокращённое наименование:</w:t>
      </w:r>
    </w:p>
    <w:p w:rsidR="00F60CC2" w:rsidRDefault="00F60CC2" w:rsidP="00F60C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C2">
        <w:rPr>
          <w:rFonts w:ascii="Times New Roman" w:hAnsi="Times New Roman" w:cs="Times New Roman"/>
          <w:sz w:val="24"/>
          <w:szCs w:val="24"/>
        </w:rPr>
        <w:t>ИНН</w:t>
      </w:r>
    </w:p>
    <w:p w:rsidR="00BB43B0" w:rsidRPr="00BB43B0" w:rsidRDefault="00BB43B0" w:rsidP="00F60C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</w:t>
      </w:r>
    </w:p>
    <w:p w:rsidR="00F60CC2" w:rsidRPr="00F60CC2" w:rsidRDefault="00F60CC2" w:rsidP="00F60C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C2">
        <w:rPr>
          <w:rFonts w:ascii="Times New Roman" w:hAnsi="Times New Roman" w:cs="Times New Roman"/>
          <w:sz w:val="24"/>
          <w:szCs w:val="24"/>
        </w:rPr>
        <w:lastRenderedPageBreak/>
        <w:t>ОГРН</w:t>
      </w:r>
    </w:p>
    <w:p w:rsidR="00F60CC2" w:rsidRPr="00F60CC2" w:rsidRDefault="00F60CC2" w:rsidP="00F60C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C2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F60CC2" w:rsidRPr="00F60CC2" w:rsidRDefault="00F60CC2" w:rsidP="00F60C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C2">
        <w:rPr>
          <w:rFonts w:ascii="Times New Roman" w:hAnsi="Times New Roman" w:cs="Times New Roman"/>
          <w:sz w:val="24"/>
          <w:szCs w:val="24"/>
        </w:rPr>
        <w:t>Почтовый адрес:</w:t>
      </w:r>
    </w:p>
    <w:p w:rsidR="00F60CC2" w:rsidRPr="00F60CC2" w:rsidRDefault="00F60CC2" w:rsidP="00F60C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C2">
        <w:rPr>
          <w:rFonts w:ascii="Times New Roman" w:hAnsi="Times New Roman" w:cs="Times New Roman"/>
          <w:sz w:val="24"/>
          <w:szCs w:val="24"/>
        </w:rPr>
        <w:t>Телефон</w:t>
      </w:r>
    </w:p>
    <w:p w:rsidR="00F60CC2" w:rsidRPr="00F60CC2" w:rsidRDefault="00F60CC2" w:rsidP="00F60C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C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0CC2">
        <w:rPr>
          <w:rFonts w:ascii="Times New Roman" w:hAnsi="Times New Roman" w:cs="Times New Roman"/>
          <w:sz w:val="24"/>
          <w:szCs w:val="24"/>
        </w:rPr>
        <w:t>-</w:t>
      </w:r>
      <w:r w:rsidRPr="00F60CC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0CC2">
        <w:rPr>
          <w:rFonts w:ascii="Times New Roman" w:hAnsi="Times New Roman" w:cs="Times New Roman"/>
          <w:sz w:val="24"/>
          <w:szCs w:val="24"/>
        </w:rPr>
        <w:t>:</w:t>
      </w:r>
    </w:p>
    <w:p w:rsidR="00714D90" w:rsidRPr="008E4730" w:rsidRDefault="00FD4106" w:rsidP="00E04D3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4730">
        <w:rPr>
          <w:rFonts w:ascii="Times New Roman" w:hAnsi="Times New Roman" w:cs="Times New Roman"/>
          <w:bCs/>
          <w:sz w:val="24"/>
          <w:szCs w:val="24"/>
        </w:rPr>
        <w:t>ПОДПИСИ СТОРОН</w:t>
      </w:r>
    </w:p>
    <w:p w:rsidR="00714D90" w:rsidRPr="008E4730" w:rsidRDefault="00B47BCC" w:rsidP="001A3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1" w:name="_Hlk162958935"/>
      <w:r>
        <w:rPr>
          <w:rFonts w:ascii="Times New Roman" w:eastAsia="Calibri" w:hAnsi="Times New Roman" w:cs="Times New Roman"/>
          <w:sz w:val="24"/>
          <w:szCs w:val="24"/>
        </w:rPr>
        <w:t>Гарантирующая организация</w:t>
      </w:r>
      <w:r w:rsidR="00F3132C" w:rsidRPr="008E47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32C"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F3132C"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F3132C"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F3132C" w:rsidRPr="008E473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Абонент</w:t>
      </w:r>
    </w:p>
    <w:p w:rsidR="00F5457D" w:rsidRPr="008E4730" w:rsidRDefault="00247BE8" w:rsidP="001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1A3F16">
        <w:rPr>
          <w:rFonts w:ascii="Times New Roman" w:eastAsia="Calibri" w:hAnsi="Times New Roman" w:cs="Times New Roman"/>
          <w:sz w:val="24"/>
          <w:szCs w:val="24"/>
        </w:rPr>
        <w:tab/>
      </w:r>
      <w:r w:rsidR="001A3F16">
        <w:rPr>
          <w:rFonts w:ascii="Times New Roman" w:eastAsia="Calibri" w:hAnsi="Times New Roman" w:cs="Times New Roman"/>
          <w:sz w:val="24"/>
          <w:szCs w:val="24"/>
        </w:rPr>
        <w:tab/>
      </w:r>
      <w:r w:rsidR="001A3F16">
        <w:rPr>
          <w:rFonts w:ascii="Times New Roman" w:eastAsia="Calibri" w:hAnsi="Times New Roman" w:cs="Times New Roman"/>
          <w:sz w:val="24"/>
          <w:szCs w:val="24"/>
        </w:rPr>
        <w:tab/>
      </w:r>
      <w:r w:rsidR="002C5EC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C5ECA" w:rsidRDefault="00247BE8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14D90" w:rsidRPr="008E4730">
        <w:rPr>
          <w:rFonts w:ascii="Times New Roman" w:hAnsi="Times New Roman" w:cs="Times New Roman"/>
          <w:sz w:val="24"/>
          <w:szCs w:val="24"/>
        </w:rPr>
        <w:tab/>
      </w:r>
      <w:r w:rsidR="00714D90" w:rsidRPr="008E4730">
        <w:rPr>
          <w:rFonts w:ascii="Times New Roman" w:hAnsi="Times New Roman" w:cs="Times New Roman"/>
          <w:sz w:val="24"/>
          <w:szCs w:val="24"/>
        </w:rPr>
        <w:tab/>
      </w:r>
      <w:r w:rsidR="001A3F16">
        <w:rPr>
          <w:rFonts w:ascii="Times New Roman" w:hAnsi="Times New Roman" w:cs="Times New Roman"/>
          <w:sz w:val="24"/>
          <w:szCs w:val="24"/>
        </w:rPr>
        <w:tab/>
      </w:r>
      <w:r w:rsidR="001A3F16">
        <w:rPr>
          <w:rFonts w:ascii="Times New Roman" w:hAnsi="Times New Roman" w:cs="Times New Roman"/>
          <w:sz w:val="24"/>
          <w:szCs w:val="24"/>
        </w:rPr>
        <w:tab/>
      </w:r>
      <w:r w:rsidR="002C5EC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62AF2" w:rsidRPr="008E4730" w:rsidRDefault="00714D90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E4730">
        <w:rPr>
          <w:rFonts w:ascii="Times New Roman" w:eastAsia="Calibri" w:hAnsi="Times New Roman" w:cs="Times New Roman"/>
          <w:sz w:val="24"/>
          <w:szCs w:val="24"/>
        </w:rPr>
        <w:t xml:space="preserve">________________/ </w:t>
      </w:r>
      <w:r w:rsidR="004B549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A3F16">
        <w:rPr>
          <w:rFonts w:ascii="Times New Roman" w:hAnsi="Times New Roman" w:cs="Times New Roman"/>
          <w:sz w:val="24"/>
          <w:szCs w:val="24"/>
        </w:rPr>
        <w:tab/>
      </w:r>
      <w:r w:rsidR="001A3F16">
        <w:rPr>
          <w:rFonts w:ascii="Times New Roman" w:hAnsi="Times New Roman" w:cs="Times New Roman"/>
          <w:sz w:val="24"/>
          <w:szCs w:val="24"/>
        </w:rPr>
        <w:tab/>
      </w:r>
      <w:r w:rsidR="001A3F16">
        <w:rPr>
          <w:rFonts w:ascii="Times New Roman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 xml:space="preserve">______________/ </w:t>
      </w:r>
      <w:r w:rsidR="002C5ECA">
        <w:rPr>
          <w:rFonts w:ascii="Times New Roman" w:eastAsia="Calibri" w:hAnsi="Times New Roman" w:cs="Times New Roman"/>
          <w:sz w:val="24"/>
          <w:szCs w:val="24"/>
        </w:rPr>
        <w:t>___________/</w:t>
      </w:r>
    </w:p>
    <w:p w:rsidR="00714D90" w:rsidRPr="008E4730" w:rsidRDefault="00714D90" w:rsidP="001A3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730">
        <w:rPr>
          <w:rFonts w:ascii="Times New Roman" w:eastAsia="Calibri" w:hAnsi="Times New Roman" w:cs="Times New Roman"/>
          <w:sz w:val="24"/>
          <w:szCs w:val="24"/>
        </w:rPr>
        <w:t>«____»___________ 20</w:t>
      </w:r>
      <w:r w:rsidR="00DD0320" w:rsidRPr="008E4730">
        <w:rPr>
          <w:rFonts w:ascii="Times New Roman" w:eastAsia="Calibri" w:hAnsi="Times New Roman" w:cs="Times New Roman"/>
          <w:sz w:val="24"/>
          <w:szCs w:val="24"/>
        </w:rPr>
        <w:t>24</w:t>
      </w:r>
      <w:r w:rsidRPr="008E4730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1A3F16">
        <w:rPr>
          <w:rFonts w:ascii="Times New Roman" w:eastAsia="Calibri" w:hAnsi="Times New Roman" w:cs="Times New Roman"/>
          <w:sz w:val="24"/>
          <w:szCs w:val="24"/>
        </w:rPr>
        <w:tab/>
      </w:r>
      <w:r w:rsidR="001A3F16">
        <w:rPr>
          <w:rFonts w:ascii="Times New Roman" w:eastAsia="Calibri" w:hAnsi="Times New Roman" w:cs="Times New Roman"/>
          <w:sz w:val="24"/>
          <w:szCs w:val="24"/>
        </w:rPr>
        <w:tab/>
      </w:r>
      <w:r w:rsidR="001A3F16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>«_____» ____________ 20</w:t>
      </w:r>
      <w:r w:rsidR="00DD0320" w:rsidRPr="008E4730">
        <w:rPr>
          <w:rFonts w:ascii="Times New Roman" w:eastAsia="Calibri" w:hAnsi="Times New Roman" w:cs="Times New Roman"/>
          <w:sz w:val="24"/>
          <w:szCs w:val="24"/>
        </w:rPr>
        <w:t>24</w:t>
      </w:r>
      <w:r w:rsidRPr="008E4730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714D90" w:rsidRPr="008E4730" w:rsidRDefault="00714D90" w:rsidP="001A3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730">
        <w:rPr>
          <w:rFonts w:ascii="Times New Roman" w:eastAsia="Calibri" w:hAnsi="Times New Roman" w:cs="Times New Roman"/>
          <w:sz w:val="24"/>
          <w:szCs w:val="24"/>
        </w:rPr>
        <w:t>М.п.       </w:t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1A3F16">
        <w:rPr>
          <w:rFonts w:ascii="Times New Roman" w:eastAsia="Calibri" w:hAnsi="Times New Roman" w:cs="Times New Roman"/>
          <w:sz w:val="24"/>
          <w:szCs w:val="24"/>
        </w:rPr>
        <w:tab/>
      </w:r>
      <w:r w:rsidR="001A3F16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>М.п</w:t>
      </w:r>
      <w:r w:rsidR="001A3F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4D90" w:rsidRPr="008E4730" w:rsidRDefault="00714D90" w:rsidP="001A3F16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bookmarkEnd w:id="11"/>
    <w:p w:rsidR="001A3F16" w:rsidRDefault="001A3F16" w:rsidP="001A3F16">
      <w:pPr>
        <w:pStyle w:val="mcntmsonormal"/>
        <w:spacing w:before="0" w:beforeAutospacing="0" w:after="0" w:afterAutospacing="0"/>
        <w:rPr>
          <w:rFonts w:eastAsiaTheme="minorEastAsia"/>
        </w:rPr>
      </w:pPr>
    </w:p>
    <w:p w:rsidR="007F67EE" w:rsidRDefault="007F6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C5ECA" w:rsidRPr="00E41DF2" w:rsidRDefault="002C5ECA" w:rsidP="002C5EC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E41DF2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:rsidR="002C5ECA" w:rsidRDefault="002C5ECA" w:rsidP="002C5E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41DF2">
        <w:rPr>
          <w:rFonts w:ascii="Times New Roman" w:hAnsi="Times New Roman" w:cs="Times New Roman"/>
          <w:sz w:val="20"/>
          <w:szCs w:val="20"/>
        </w:rPr>
        <w:t xml:space="preserve">к единому договору холодного водоснабжения и водоотведения </w:t>
      </w:r>
    </w:p>
    <w:p w:rsidR="002C5ECA" w:rsidRPr="00E41DF2" w:rsidRDefault="002C5ECA" w:rsidP="002C5E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41DF2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E41DF2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E41DF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C5ECA" w:rsidRPr="00E41DF2" w:rsidRDefault="002C5ECA" w:rsidP="002C5E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5ECA">
        <w:rPr>
          <w:rFonts w:ascii="Times New Roman" w:hAnsi="Times New Roman"/>
          <w:b/>
          <w:sz w:val="24"/>
          <w:szCs w:val="24"/>
        </w:rPr>
        <w:t xml:space="preserve">Акт о разграничении балансовой принадлежности и эксплуатационной ответственности по сетям водоснабжения и водоотведения между </w:t>
      </w:r>
    </w:p>
    <w:p w:rsidR="007F67EE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5ECA">
        <w:rPr>
          <w:rFonts w:ascii="Times New Roman" w:hAnsi="Times New Roman"/>
          <w:b/>
          <w:sz w:val="24"/>
          <w:szCs w:val="24"/>
        </w:rPr>
        <w:t xml:space="preserve">МУП АГО «Ангарский Водоканал» и </w:t>
      </w:r>
      <w:r w:rsidR="00B47BCC">
        <w:rPr>
          <w:rFonts w:ascii="Times New Roman" w:hAnsi="Times New Roman"/>
          <w:b/>
          <w:sz w:val="24"/>
          <w:szCs w:val="24"/>
        </w:rPr>
        <w:t>Абонент</w:t>
      </w:r>
      <w:r w:rsidRPr="002C5ECA">
        <w:rPr>
          <w:rFonts w:ascii="Times New Roman" w:hAnsi="Times New Roman"/>
          <w:b/>
          <w:sz w:val="24"/>
          <w:szCs w:val="24"/>
        </w:rPr>
        <w:t>ом»</w:t>
      </w: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44C40" w:rsidRDefault="00144C40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44C40" w:rsidRDefault="00144C40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44C40" w:rsidRDefault="00144C40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44C40" w:rsidRDefault="00144C40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C5ECA" w:rsidRDefault="00274D60" w:rsidP="002C5EC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E50C6">
        <w:rPr>
          <w:rFonts w:ascii="Times New Roman" w:hAnsi="Times New Roman" w:cs="Times New Roman"/>
          <w:bCs/>
          <w:sz w:val="20"/>
          <w:szCs w:val="20"/>
        </w:rPr>
        <w:t>ПОДПИСИ СТОРОН</w:t>
      </w:r>
    </w:p>
    <w:p w:rsidR="002C5ECA" w:rsidRPr="00CE50C6" w:rsidRDefault="002C5ECA" w:rsidP="002C5EC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C5ECA" w:rsidRPr="008E4730" w:rsidRDefault="00274D60" w:rsidP="002C5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СР</w:t>
      </w:r>
      <w:r w:rsidR="002C5ECA"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2C5ECA"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2C5ECA"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2C5ECA"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144C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B47BCC">
        <w:rPr>
          <w:rFonts w:ascii="Times New Roman" w:eastAsia="Calibri" w:hAnsi="Times New Roman" w:cs="Times New Roman"/>
          <w:sz w:val="24"/>
          <w:szCs w:val="24"/>
        </w:rPr>
        <w:t>Абонент</w:t>
      </w:r>
    </w:p>
    <w:p w:rsidR="002C5ECA" w:rsidRDefault="006A56C0" w:rsidP="00144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2C5ECA">
        <w:rPr>
          <w:rFonts w:ascii="Times New Roman" w:eastAsia="Calibri" w:hAnsi="Times New Roman" w:cs="Times New Roman"/>
          <w:sz w:val="24"/>
          <w:szCs w:val="24"/>
        </w:rPr>
        <w:tab/>
      </w:r>
      <w:r w:rsidR="002C5ECA">
        <w:rPr>
          <w:rFonts w:ascii="Times New Roman" w:eastAsia="Calibri" w:hAnsi="Times New Roman" w:cs="Times New Roman"/>
          <w:sz w:val="24"/>
          <w:szCs w:val="24"/>
        </w:rPr>
        <w:tab/>
      </w:r>
      <w:r w:rsidR="002C5ECA">
        <w:rPr>
          <w:rFonts w:ascii="Times New Roman" w:eastAsia="Calibri" w:hAnsi="Times New Roman" w:cs="Times New Roman"/>
          <w:sz w:val="24"/>
          <w:szCs w:val="24"/>
        </w:rPr>
        <w:tab/>
      </w:r>
      <w:r w:rsidR="002C5EC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C5ECA" w:rsidRPr="008E4730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2C5ECA" w:rsidRPr="008E4730" w:rsidRDefault="002C5ECA" w:rsidP="002C5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730">
        <w:rPr>
          <w:rFonts w:ascii="Times New Roman" w:eastAsia="Calibri" w:hAnsi="Times New Roman" w:cs="Times New Roman"/>
          <w:sz w:val="24"/>
          <w:szCs w:val="24"/>
        </w:rPr>
        <w:t xml:space="preserve"> ________________/ </w:t>
      </w:r>
      <w:r w:rsidR="00247BE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>______________/</w:t>
      </w:r>
      <w:r>
        <w:rPr>
          <w:rFonts w:ascii="Times New Roman" w:eastAsia="Calibri" w:hAnsi="Times New Roman" w:cs="Times New Roman"/>
          <w:sz w:val="24"/>
          <w:szCs w:val="24"/>
        </w:rPr>
        <w:t>___________/</w:t>
      </w:r>
    </w:p>
    <w:p w:rsidR="002C5ECA" w:rsidRPr="008E4730" w:rsidRDefault="002C5ECA" w:rsidP="002C5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730">
        <w:rPr>
          <w:rFonts w:ascii="Times New Roman" w:eastAsia="Calibri" w:hAnsi="Times New Roman" w:cs="Times New Roman"/>
          <w:sz w:val="24"/>
          <w:szCs w:val="24"/>
        </w:rPr>
        <w:t>«____»___________ 2024 г.</w:t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 xml:space="preserve">«_____» ____________ 2024 г. </w:t>
      </w:r>
    </w:p>
    <w:p w:rsidR="002C5ECA" w:rsidRPr="008E4730" w:rsidRDefault="002C5ECA" w:rsidP="002C5E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730">
        <w:rPr>
          <w:rFonts w:ascii="Times New Roman" w:eastAsia="Calibri" w:hAnsi="Times New Roman" w:cs="Times New Roman"/>
          <w:sz w:val="24"/>
          <w:szCs w:val="24"/>
        </w:rPr>
        <w:t>М.п.       </w:t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>М.п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5ECA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24E24" w:rsidRDefault="00424E24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24E24" w:rsidRDefault="00424E24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24E24" w:rsidRPr="008E4730" w:rsidRDefault="00424E24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2484F" w:rsidRDefault="0092484F" w:rsidP="00D67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инженер___________________</w:t>
      </w:r>
    </w:p>
    <w:p w:rsidR="0092484F" w:rsidRDefault="0092484F" w:rsidP="00D67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Производственной службы______________________</w:t>
      </w:r>
    </w:p>
    <w:p w:rsidR="002C5ECA" w:rsidRDefault="002C5ECA" w:rsidP="00D67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C2152" w:rsidRPr="00E41DF2" w:rsidRDefault="00CC2152" w:rsidP="00E04D3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12" w:name="_Hlk162960746"/>
      <w:r w:rsidRPr="00E41DF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C1073A" w:rsidRPr="00E41DF2">
        <w:rPr>
          <w:rFonts w:ascii="Times New Roman" w:hAnsi="Times New Roman" w:cs="Times New Roman"/>
          <w:sz w:val="20"/>
          <w:szCs w:val="20"/>
        </w:rPr>
        <w:t>№</w:t>
      </w:r>
      <w:r w:rsidRPr="00E41DF2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2C5ECA" w:rsidRDefault="00CC2152" w:rsidP="00E04D3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41DF2">
        <w:rPr>
          <w:rFonts w:ascii="Times New Roman" w:hAnsi="Times New Roman" w:cs="Times New Roman"/>
          <w:sz w:val="20"/>
          <w:szCs w:val="20"/>
        </w:rPr>
        <w:t xml:space="preserve">к единому </w:t>
      </w:r>
      <w:r w:rsidR="009C04A3" w:rsidRPr="00E41DF2">
        <w:rPr>
          <w:rFonts w:ascii="Times New Roman" w:hAnsi="Times New Roman" w:cs="Times New Roman"/>
          <w:sz w:val="20"/>
          <w:szCs w:val="20"/>
        </w:rPr>
        <w:t>договор</w:t>
      </w:r>
      <w:r w:rsidRPr="00E41DF2">
        <w:rPr>
          <w:rFonts w:ascii="Times New Roman" w:hAnsi="Times New Roman" w:cs="Times New Roman"/>
          <w:sz w:val="20"/>
          <w:szCs w:val="20"/>
        </w:rPr>
        <w:t xml:space="preserve">у холодного водоснабжения и водоотведения </w:t>
      </w:r>
    </w:p>
    <w:p w:rsidR="00CC2152" w:rsidRPr="00E41DF2" w:rsidRDefault="00CC2152" w:rsidP="00E04D3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41DF2">
        <w:rPr>
          <w:rFonts w:ascii="Times New Roman" w:hAnsi="Times New Roman" w:cs="Times New Roman"/>
          <w:sz w:val="20"/>
          <w:szCs w:val="20"/>
        </w:rPr>
        <w:t xml:space="preserve">№ </w:t>
      </w:r>
      <w:r w:rsidR="002C5ECA">
        <w:rPr>
          <w:rFonts w:ascii="Times New Roman" w:hAnsi="Times New Roman" w:cs="Times New Roman"/>
          <w:sz w:val="20"/>
          <w:szCs w:val="20"/>
        </w:rPr>
        <w:t>____</w:t>
      </w:r>
      <w:r w:rsidR="00051EBE" w:rsidRPr="00E41DF2">
        <w:rPr>
          <w:rFonts w:ascii="Times New Roman" w:hAnsi="Times New Roman" w:cs="Times New Roman"/>
          <w:sz w:val="20"/>
          <w:szCs w:val="20"/>
        </w:rPr>
        <w:t xml:space="preserve">от </w:t>
      </w:r>
      <w:r w:rsidR="002C5ECA">
        <w:rPr>
          <w:rFonts w:ascii="Times New Roman" w:hAnsi="Times New Roman" w:cs="Times New Roman"/>
          <w:sz w:val="20"/>
          <w:szCs w:val="20"/>
        </w:rPr>
        <w:t>___________</w:t>
      </w:r>
      <w:r w:rsidR="005B18B6" w:rsidRPr="00E41DF2">
        <w:rPr>
          <w:rFonts w:ascii="Times New Roman" w:hAnsi="Times New Roman" w:cs="Times New Roman"/>
          <w:sz w:val="20"/>
          <w:szCs w:val="20"/>
        </w:rPr>
        <w:t xml:space="preserve"> г</w:t>
      </w:r>
      <w:r w:rsidR="009D24C8" w:rsidRPr="00E41DF2">
        <w:rPr>
          <w:rFonts w:ascii="Times New Roman" w:hAnsi="Times New Roman" w:cs="Times New Roman"/>
          <w:sz w:val="20"/>
          <w:szCs w:val="20"/>
        </w:rPr>
        <w:t>.</w:t>
      </w:r>
    </w:p>
    <w:p w:rsidR="00CC2152" w:rsidRPr="00E41DF2" w:rsidRDefault="00CC2152" w:rsidP="00E04D3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DD12E5" w:rsidRPr="00E41DF2" w:rsidRDefault="00DD12E5" w:rsidP="00E04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bookmarkStart w:id="13" w:name="Par1430"/>
      <w:bookmarkEnd w:id="12"/>
      <w:bookmarkEnd w:id="13"/>
    </w:p>
    <w:p w:rsidR="00CC2152" w:rsidRPr="00E41DF2" w:rsidRDefault="00CC2152" w:rsidP="00E04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41DF2">
        <w:rPr>
          <w:rFonts w:ascii="Times New Roman" w:hAnsi="Times New Roman" w:cs="Times New Roman"/>
          <w:sz w:val="20"/>
          <w:szCs w:val="20"/>
        </w:rPr>
        <w:t>СВЕДЕНИЯ</w:t>
      </w:r>
    </w:p>
    <w:p w:rsidR="00CC2152" w:rsidRPr="00E41DF2" w:rsidRDefault="00CC2152" w:rsidP="00E04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41DF2">
        <w:rPr>
          <w:rFonts w:ascii="Times New Roman" w:hAnsi="Times New Roman" w:cs="Times New Roman"/>
          <w:sz w:val="20"/>
          <w:szCs w:val="20"/>
        </w:rPr>
        <w:t>о режиме подачи холодной воды (гарантированном объеме подачи</w:t>
      </w:r>
    </w:p>
    <w:p w:rsidR="00CC2152" w:rsidRPr="00E41DF2" w:rsidRDefault="00CC2152" w:rsidP="00E04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41DF2">
        <w:rPr>
          <w:rFonts w:ascii="Times New Roman" w:hAnsi="Times New Roman" w:cs="Times New Roman"/>
          <w:sz w:val="20"/>
          <w:szCs w:val="20"/>
        </w:rPr>
        <w:t>воды, в том числе на нужды пожаротушения, гарантированном</w:t>
      </w:r>
    </w:p>
    <w:p w:rsidR="00CC2152" w:rsidRPr="00E41DF2" w:rsidRDefault="00CC2152" w:rsidP="00E04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41DF2">
        <w:rPr>
          <w:rFonts w:ascii="Times New Roman" w:hAnsi="Times New Roman" w:cs="Times New Roman"/>
          <w:sz w:val="20"/>
          <w:szCs w:val="20"/>
        </w:rPr>
        <w:t>уровне давления холодной воды в системе водоснабжения</w:t>
      </w:r>
    </w:p>
    <w:p w:rsidR="00CC2152" w:rsidRPr="00E41DF2" w:rsidRDefault="00CC2152" w:rsidP="00E04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41DF2">
        <w:rPr>
          <w:rFonts w:ascii="Times New Roman" w:hAnsi="Times New Roman" w:cs="Times New Roman"/>
          <w:sz w:val="20"/>
          <w:szCs w:val="20"/>
        </w:rPr>
        <w:t>в месте присоединения)</w:t>
      </w:r>
    </w:p>
    <w:p w:rsidR="009A2ADF" w:rsidRPr="00E41DF2" w:rsidRDefault="009A2ADF" w:rsidP="00E04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CC2152" w:rsidRPr="00DB3237" w:rsidRDefault="00CC2152" w:rsidP="00E04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3237">
        <w:rPr>
          <w:rFonts w:ascii="Times New Roman" w:hAnsi="Times New Roman" w:cs="Times New Roman"/>
          <w:sz w:val="20"/>
          <w:szCs w:val="20"/>
        </w:rPr>
        <w:t xml:space="preserve">Режим установлен </w:t>
      </w:r>
      <w:r w:rsidR="002C5ECA">
        <w:rPr>
          <w:rFonts w:ascii="Times New Roman" w:hAnsi="Times New Roman" w:cs="Times New Roman"/>
          <w:sz w:val="20"/>
          <w:szCs w:val="20"/>
        </w:rPr>
        <w:t>с________________________</w:t>
      </w:r>
      <w:r w:rsidRPr="00DB3237">
        <w:rPr>
          <w:rFonts w:ascii="Times New Roman" w:hAnsi="Times New Roman" w:cs="Times New Roman"/>
          <w:sz w:val="20"/>
          <w:szCs w:val="20"/>
        </w:rPr>
        <w:t>.</w:t>
      </w:r>
      <w:r w:rsidR="003D38F5">
        <w:rPr>
          <w:rFonts w:ascii="Times New Roman" w:hAnsi="Times New Roman" w:cs="Times New Roman"/>
          <w:sz w:val="20"/>
          <w:szCs w:val="20"/>
        </w:rPr>
        <w:t>по</w:t>
      </w:r>
    </w:p>
    <w:tbl>
      <w:tblPr>
        <w:tblStyle w:val="11"/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97"/>
        <w:gridCol w:w="1134"/>
        <w:gridCol w:w="1389"/>
        <w:gridCol w:w="1276"/>
        <w:gridCol w:w="1701"/>
        <w:gridCol w:w="1701"/>
      </w:tblGrid>
      <w:tr w:rsidR="008855FF" w:rsidRPr="00E41DF2" w:rsidTr="003D38F5">
        <w:trPr>
          <w:trHeight w:val="2742"/>
        </w:trPr>
        <w:tc>
          <w:tcPr>
            <w:tcW w:w="567" w:type="dxa"/>
            <w:vAlign w:val="center"/>
          </w:tcPr>
          <w:p w:rsidR="008855FF" w:rsidRPr="00E41DF2" w:rsidRDefault="009A2ADF" w:rsidP="00E04D3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855FF" w:rsidRPr="00E41DF2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297" w:type="dxa"/>
            <w:vAlign w:val="center"/>
          </w:tcPr>
          <w:p w:rsidR="008855FF" w:rsidRPr="00E41DF2" w:rsidRDefault="008855FF" w:rsidP="002C5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8855FF" w:rsidRPr="00E41DF2" w:rsidRDefault="008855FF" w:rsidP="002C5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Гаранти-рованный объем подачи холодной воды</w:t>
            </w:r>
            <w:r w:rsidR="003D3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F8E" w:rsidRPr="00506F8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06F8E" w:rsidRPr="00506F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506F8E" w:rsidRPr="00506F8E">
              <w:rPr>
                <w:rFonts w:ascii="Times New Roman" w:hAnsi="Times New Roman" w:cs="Times New Roman"/>
                <w:sz w:val="20"/>
                <w:szCs w:val="20"/>
              </w:rPr>
              <w:t>/мес.</w:t>
            </w:r>
          </w:p>
          <w:p w:rsidR="008855FF" w:rsidRPr="00E41DF2" w:rsidRDefault="008855FF" w:rsidP="00E04D3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8855FF" w:rsidRPr="00E41DF2" w:rsidRDefault="008855FF" w:rsidP="002C5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Гаранти-рованный объем подачи холодной воды на нужды наружного пожаро-</w:t>
            </w:r>
          </w:p>
          <w:p w:rsidR="008855FF" w:rsidRPr="00E41DF2" w:rsidRDefault="008855FF" w:rsidP="002C5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тушения</w:t>
            </w:r>
            <w:r w:rsidR="003D3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F8E" w:rsidRPr="00420799">
              <w:rPr>
                <w:rFonts w:ascii="Times New Roman" w:hAnsi="Times New Roman" w:cs="Times New Roman"/>
                <w:sz w:val="20"/>
                <w:szCs w:val="20"/>
              </w:rPr>
              <w:t>л/с</w:t>
            </w:r>
          </w:p>
        </w:tc>
        <w:tc>
          <w:tcPr>
            <w:tcW w:w="1276" w:type="dxa"/>
            <w:vAlign w:val="center"/>
          </w:tcPr>
          <w:p w:rsidR="009A2ADF" w:rsidRPr="00E41DF2" w:rsidRDefault="008855FF" w:rsidP="002C5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Гарантиро</w:t>
            </w:r>
            <w:r w:rsidR="009A2ADF" w:rsidRPr="00E41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2ADF" w:rsidRPr="00E41DF2" w:rsidRDefault="008855FF" w:rsidP="002C5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ванный объем</w:t>
            </w:r>
          </w:p>
          <w:p w:rsidR="008855FF" w:rsidRPr="00E41DF2" w:rsidRDefault="008855FF" w:rsidP="002C5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подачи холодной воды на нужды внутрен</w:t>
            </w:r>
            <w:r w:rsidR="00F8794B" w:rsidRPr="00E41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</w:p>
          <w:p w:rsidR="008E3AD9" w:rsidRPr="00E41DF2" w:rsidRDefault="008855FF" w:rsidP="002C5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пожаро</w:t>
            </w:r>
            <w:r w:rsidR="008E3AD9" w:rsidRPr="00E41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55FF" w:rsidRPr="00E41DF2" w:rsidRDefault="008855FF" w:rsidP="002C5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тушения</w:t>
            </w:r>
            <w:r w:rsidR="003D3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855FF" w:rsidRPr="00E41DF2" w:rsidRDefault="008855FF" w:rsidP="002C5ECA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</w:t>
            </w:r>
          </w:p>
          <w:p w:rsidR="008855FF" w:rsidRPr="00E41DF2" w:rsidRDefault="008855FF" w:rsidP="002C5ECA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в централизо-</w:t>
            </w:r>
          </w:p>
          <w:p w:rsidR="008855FF" w:rsidRPr="00E41DF2" w:rsidRDefault="008855FF" w:rsidP="002C5ECA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ванной системе водоснабжения</w:t>
            </w:r>
          </w:p>
          <w:p w:rsidR="008855FF" w:rsidRPr="00E41DF2" w:rsidRDefault="008855FF" w:rsidP="002C5ECA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в месте присоединения на хоз.питьевые нужды</w:t>
            </w:r>
            <w:r w:rsidR="003D3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F8E" w:rsidRPr="00506F8E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r w:rsidR="00506F8E" w:rsidRPr="00506F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8E3AD9" w:rsidRPr="00E41DF2" w:rsidRDefault="008855FF" w:rsidP="002C5ECA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Гарантирован</w:t>
            </w:r>
            <w:r w:rsidR="008E3AD9" w:rsidRPr="00E41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3AD9" w:rsidRPr="00E41DF2" w:rsidRDefault="008855FF" w:rsidP="002C5ECA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ный уровень давления холодной воды в</w:t>
            </w:r>
            <w:r w:rsidR="002C5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ECA" w:rsidRPr="00E41DF2">
              <w:rPr>
                <w:rFonts w:ascii="Times New Roman" w:hAnsi="Times New Roman" w:cs="Times New Roman"/>
                <w:sz w:val="20"/>
                <w:szCs w:val="20"/>
              </w:rPr>
              <w:t>централизованной</w:t>
            </w: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 xml:space="preserve"> системе водоснабжения</w:t>
            </w:r>
            <w:r w:rsidR="002C5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в месте присоединения при</w:t>
            </w:r>
            <w:r w:rsidR="002C5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пожаро</w:t>
            </w:r>
            <w:r w:rsidR="008E3AD9" w:rsidRPr="00E41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2ADF" w:rsidRPr="00E41DF2" w:rsidRDefault="008855FF" w:rsidP="002C5ECA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туше</w:t>
            </w:r>
            <w:r w:rsidR="009A2ADF" w:rsidRPr="00E41DF2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r w:rsidR="003D3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E2F" w:rsidRPr="008D3E2F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r w:rsidR="008D3E2F" w:rsidRPr="008D3E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6F752E" w:rsidRPr="00E41DF2" w:rsidTr="003D38F5">
        <w:trPr>
          <w:trHeight w:hRule="exact" w:val="345"/>
        </w:trPr>
        <w:tc>
          <w:tcPr>
            <w:tcW w:w="567" w:type="dxa"/>
            <w:tcBorders>
              <w:bottom w:val="single" w:sz="4" w:space="0" w:color="auto"/>
            </w:tcBorders>
          </w:tcPr>
          <w:p w:rsidR="006F752E" w:rsidRPr="003D38F5" w:rsidRDefault="003D38F5" w:rsidP="00E04D3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F752E" w:rsidRPr="00E41DF2" w:rsidRDefault="006F752E" w:rsidP="00E04D3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6F752E" w:rsidRPr="00E41DF2" w:rsidRDefault="003D38F5" w:rsidP="003D38F5">
            <w:pPr>
              <w:tabs>
                <w:tab w:val="left" w:pos="0"/>
              </w:tabs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752E" w:rsidRPr="00E41DF2" w:rsidRDefault="003D38F5" w:rsidP="003D38F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52E" w:rsidRPr="00E41DF2" w:rsidRDefault="003D38F5" w:rsidP="003D38F5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52E" w:rsidRPr="00E41DF2" w:rsidRDefault="003D38F5" w:rsidP="003D38F5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752E" w:rsidRPr="00E41DF2" w:rsidRDefault="003D38F5" w:rsidP="003D38F5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752E" w:rsidRPr="00E41DF2" w:rsidRDefault="003D38F5" w:rsidP="003D38F5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D38F5" w:rsidRPr="00E41DF2" w:rsidTr="003D38F5">
        <w:trPr>
          <w:trHeight w:hRule="exact" w:val="765"/>
        </w:trPr>
        <w:tc>
          <w:tcPr>
            <w:tcW w:w="567" w:type="dxa"/>
            <w:tcBorders>
              <w:top w:val="single" w:sz="4" w:space="0" w:color="auto"/>
            </w:tcBorders>
          </w:tcPr>
          <w:p w:rsidR="003D38F5" w:rsidRPr="00E41DF2" w:rsidRDefault="003D38F5" w:rsidP="00E04D3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3D38F5" w:rsidRPr="00E41DF2" w:rsidRDefault="003D38F5" w:rsidP="00E04D3A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38F5" w:rsidRPr="00E41DF2" w:rsidRDefault="003D38F5" w:rsidP="00E04D3A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3D38F5" w:rsidRPr="00E41DF2" w:rsidRDefault="003D38F5" w:rsidP="00E04D3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38F5" w:rsidRPr="00E41DF2" w:rsidRDefault="003D38F5" w:rsidP="00E04D3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38F5" w:rsidRPr="00E41DF2" w:rsidRDefault="003D38F5" w:rsidP="00E04D3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38F5" w:rsidRPr="00E41DF2" w:rsidRDefault="003D38F5" w:rsidP="00E04D3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401F" w:rsidRDefault="0042401F" w:rsidP="00E04D3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B06D2" w:rsidRDefault="00EB06D2" w:rsidP="00E04D3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B06D2" w:rsidRDefault="00EB06D2" w:rsidP="00E04D3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3573B" w:rsidRDefault="00F80E45" w:rsidP="00E04D3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  <w:bookmarkStart w:id="14" w:name="_Hlk162960796"/>
      <w:r w:rsidRPr="00CE50C6">
        <w:rPr>
          <w:rFonts w:ascii="Times New Roman" w:hAnsi="Times New Roman" w:cs="Times New Roman"/>
          <w:bCs/>
          <w:sz w:val="20"/>
          <w:szCs w:val="20"/>
        </w:rPr>
        <w:t>ПОДПИСИ СТОРОН</w:t>
      </w:r>
    </w:p>
    <w:p w:rsidR="00FC3468" w:rsidRPr="00CE50C6" w:rsidRDefault="00FC3468" w:rsidP="00E04D3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F67EE" w:rsidRPr="008E4730" w:rsidRDefault="00B47BCC" w:rsidP="007F6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5" w:name="_Hlk162960892"/>
      <w:r>
        <w:rPr>
          <w:rFonts w:ascii="Times New Roman" w:eastAsia="Calibri" w:hAnsi="Times New Roman" w:cs="Times New Roman"/>
          <w:sz w:val="24"/>
          <w:szCs w:val="24"/>
        </w:rPr>
        <w:t>Гарантирующая организация</w:t>
      </w:r>
      <w:r w:rsidR="007F67EE" w:rsidRPr="008E47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7EE"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7F67EE"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7F67EE"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7F67EE" w:rsidRPr="008E473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Абонент</w:t>
      </w:r>
    </w:p>
    <w:p w:rsidR="007F67EE" w:rsidRPr="008E4730" w:rsidRDefault="006A56C0" w:rsidP="007F6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7F67EE">
        <w:rPr>
          <w:rFonts w:ascii="Times New Roman" w:eastAsia="Calibri" w:hAnsi="Times New Roman" w:cs="Times New Roman"/>
          <w:sz w:val="24"/>
          <w:szCs w:val="24"/>
        </w:rPr>
        <w:tab/>
      </w:r>
      <w:r w:rsidR="007F67EE">
        <w:rPr>
          <w:rFonts w:ascii="Times New Roman" w:eastAsia="Calibri" w:hAnsi="Times New Roman" w:cs="Times New Roman"/>
          <w:sz w:val="24"/>
          <w:szCs w:val="24"/>
        </w:rPr>
        <w:tab/>
      </w:r>
      <w:r w:rsidR="007F67EE">
        <w:rPr>
          <w:rFonts w:ascii="Times New Roman" w:eastAsia="Calibri" w:hAnsi="Times New Roman" w:cs="Times New Roman"/>
          <w:sz w:val="24"/>
          <w:szCs w:val="24"/>
        </w:rPr>
        <w:tab/>
      </w:r>
      <w:r w:rsidR="002C5EC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F67EE" w:rsidRDefault="006A56C0" w:rsidP="007F67EE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F67EE" w:rsidRPr="008E4730">
        <w:rPr>
          <w:rFonts w:ascii="Times New Roman" w:hAnsi="Times New Roman" w:cs="Times New Roman"/>
          <w:sz w:val="24"/>
          <w:szCs w:val="24"/>
        </w:rPr>
        <w:tab/>
      </w:r>
      <w:r w:rsidR="007F67EE" w:rsidRPr="008E4730">
        <w:rPr>
          <w:rFonts w:ascii="Times New Roman" w:hAnsi="Times New Roman" w:cs="Times New Roman"/>
          <w:sz w:val="24"/>
          <w:szCs w:val="24"/>
        </w:rPr>
        <w:tab/>
      </w:r>
      <w:r w:rsidR="007F67EE">
        <w:rPr>
          <w:rFonts w:ascii="Times New Roman" w:hAnsi="Times New Roman" w:cs="Times New Roman"/>
          <w:sz w:val="24"/>
          <w:szCs w:val="24"/>
        </w:rPr>
        <w:tab/>
      </w:r>
      <w:r w:rsidR="007F67EE">
        <w:rPr>
          <w:rFonts w:ascii="Times New Roman" w:hAnsi="Times New Roman" w:cs="Times New Roman"/>
          <w:sz w:val="24"/>
          <w:szCs w:val="24"/>
        </w:rPr>
        <w:tab/>
      </w:r>
      <w:r w:rsidR="002C5EC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C5ECA" w:rsidRPr="008E4730" w:rsidRDefault="002C5ECA" w:rsidP="007F67EE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7F67EE" w:rsidRPr="008E4730" w:rsidRDefault="007F67EE" w:rsidP="007F6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730">
        <w:rPr>
          <w:rFonts w:ascii="Times New Roman" w:eastAsia="Calibri" w:hAnsi="Times New Roman" w:cs="Times New Roman"/>
          <w:sz w:val="24"/>
          <w:szCs w:val="24"/>
        </w:rPr>
        <w:t xml:space="preserve"> ________________/ </w:t>
      </w:r>
      <w:r w:rsidR="00247B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>______________/</w:t>
      </w:r>
      <w:r w:rsidR="002C5ECA">
        <w:rPr>
          <w:rFonts w:ascii="Times New Roman" w:eastAsia="Calibri" w:hAnsi="Times New Roman" w:cs="Times New Roman"/>
          <w:sz w:val="24"/>
          <w:szCs w:val="24"/>
        </w:rPr>
        <w:t>___________/</w:t>
      </w:r>
    </w:p>
    <w:p w:rsidR="007F67EE" w:rsidRPr="008E4730" w:rsidRDefault="007F67EE" w:rsidP="007F6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730">
        <w:rPr>
          <w:rFonts w:ascii="Times New Roman" w:eastAsia="Calibri" w:hAnsi="Times New Roman" w:cs="Times New Roman"/>
          <w:sz w:val="24"/>
          <w:szCs w:val="24"/>
        </w:rPr>
        <w:t>«____»___________ 2024 г.</w:t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 xml:space="preserve">«_____» ____________ 2024 г. </w:t>
      </w:r>
    </w:p>
    <w:p w:rsidR="007F67EE" w:rsidRPr="008E4730" w:rsidRDefault="007F67EE" w:rsidP="007F67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730">
        <w:rPr>
          <w:rFonts w:ascii="Times New Roman" w:eastAsia="Calibri" w:hAnsi="Times New Roman" w:cs="Times New Roman"/>
          <w:sz w:val="24"/>
          <w:szCs w:val="24"/>
        </w:rPr>
        <w:t>М.п.       </w:t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>М.п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67EE" w:rsidRPr="008E4730" w:rsidRDefault="007F67EE" w:rsidP="007F67EE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bookmarkEnd w:id="15"/>
    <w:p w:rsidR="003D38F5" w:rsidRDefault="003D38F5">
      <w:pPr>
        <w:rPr>
          <w:rFonts w:ascii="Times New Roman" w:hAnsi="Times New Roman" w:cs="Times New Roman"/>
        </w:rPr>
      </w:pPr>
    </w:p>
    <w:p w:rsidR="003D38F5" w:rsidRDefault="003D38F5">
      <w:pPr>
        <w:rPr>
          <w:rFonts w:ascii="Times New Roman" w:hAnsi="Times New Roman" w:cs="Times New Roman"/>
        </w:rPr>
      </w:pPr>
    </w:p>
    <w:p w:rsidR="003D38F5" w:rsidRDefault="003D38F5">
      <w:pPr>
        <w:rPr>
          <w:rFonts w:ascii="Times New Roman" w:hAnsi="Times New Roman" w:cs="Times New Roman"/>
        </w:rPr>
      </w:pPr>
    </w:p>
    <w:p w:rsidR="003D38F5" w:rsidRDefault="003D38F5">
      <w:pPr>
        <w:rPr>
          <w:rFonts w:ascii="Times New Roman" w:hAnsi="Times New Roman" w:cs="Times New Roman"/>
        </w:rPr>
      </w:pPr>
    </w:p>
    <w:p w:rsidR="00424E24" w:rsidRDefault="00424E24">
      <w:pPr>
        <w:rPr>
          <w:rFonts w:ascii="Times New Roman" w:hAnsi="Times New Roman" w:cs="Times New Roman"/>
        </w:rPr>
      </w:pPr>
    </w:p>
    <w:p w:rsidR="00424E24" w:rsidRDefault="00424E24">
      <w:pPr>
        <w:rPr>
          <w:rFonts w:ascii="Times New Roman" w:hAnsi="Times New Roman" w:cs="Times New Roman"/>
        </w:rPr>
      </w:pPr>
    </w:p>
    <w:p w:rsidR="003D38F5" w:rsidRDefault="00924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инженер_______________</w:t>
      </w:r>
    </w:p>
    <w:bookmarkEnd w:id="14"/>
    <w:p w:rsidR="00FC3468" w:rsidRDefault="0092484F" w:rsidP="00D67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Производственной службы__________________</w:t>
      </w:r>
    </w:p>
    <w:p w:rsidR="00247BE8" w:rsidRDefault="00247BE8" w:rsidP="00D67095">
      <w:pPr>
        <w:rPr>
          <w:rFonts w:ascii="Times New Roman" w:hAnsi="Times New Roman" w:cs="Times New Roman"/>
        </w:rPr>
      </w:pPr>
    </w:p>
    <w:p w:rsidR="00247BE8" w:rsidRDefault="00247BE8" w:rsidP="00D67095">
      <w:pPr>
        <w:rPr>
          <w:rFonts w:ascii="Times New Roman" w:hAnsi="Times New Roman" w:cs="Times New Roman"/>
        </w:rPr>
      </w:pPr>
    </w:p>
    <w:p w:rsidR="00247BE8" w:rsidRDefault="00247BE8" w:rsidP="00D67095">
      <w:pPr>
        <w:rPr>
          <w:rFonts w:ascii="Times New Roman" w:hAnsi="Times New Roman" w:cs="Times New Roman"/>
        </w:rPr>
      </w:pPr>
    </w:p>
    <w:p w:rsidR="007E5D93" w:rsidRPr="007F2B68" w:rsidRDefault="007E5D93" w:rsidP="00E04D3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7F2B68">
        <w:rPr>
          <w:rFonts w:ascii="Times New Roman" w:hAnsi="Times New Roman" w:cs="Times New Roman"/>
        </w:rPr>
        <w:lastRenderedPageBreak/>
        <w:t xml:space="preserve">Приложение </w:t>
      </w:r>
      <w:r w:rsidR="009B27C0" w:rsidRPr="007F2B68">
        <w:rPr>
          <w:rFonts w:ascii="Times New Roman" w:hAnsi="Times New Roman" w:cs="Times New Roman"/>
        </w:rPr>
        <w:t>№</w:t>
      </w:r>
      <w:r w:rsidRPr="007F2B68">
        <w:rPr>
          <w:rFonts w:ascii="Times New Roman" w:hAnsi="Times New Roman" w:cs="Times New Roman"/>
        </w:rPr>
        <w:t xml:space="preserve"> 3</w:t>
      </w:r>
    </w:p>
    <w:p w:rsidR="002C5ECA" w:rsidRDefault="00EB06D2" w:rsidP="00E04D3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41DF2">
        <w:rPr>
          <w:rFonts w:ascii="Times New Roman" w:hAnsi="Times New Roman" w:cs="Times New Roman"/>
          <w:sz w:val="20"/>
          <w:szCs w:val="20"/>
        </w:rPr>
        <w:t xml:space="preserve">к единому договору холодного водоснабжения и водоотведения </w:t>
      </w:r>
    </w:p>
    <w:p w:rsidR="00EB06D2" w:rsidRPr="00E41DF2" w:rsidRDefault="00EB06D2" w:rsidP="00E04D3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41DF2">
        <w:rPr>
          <w:rFonts w:ascii="Times New Roman" w:hAnsi="Times New Roman" w:cs="Times New Roman"/>
          <w:sz w:val="20"/>
          <w:szCs w:val="20"/>
        </w:rPr>
        <w:t xml:space="preserve">№ </w:t>
      </w:r>
      <w:r w:rsidR="002C5ECA">
        <w:rPr>
          <w:rFonts w:ascii="Times New Roman" w:hAnsi="Times New Roman" w:cs="Times New Roman"/>
          <w:sz w:val="20"/>
          <w:szCs w:val="20"/>
        </w:rPr>
        <w:t>______</w:t>
      </w:r>
      <w:r w:rsidRPr="00E41DF2">
        <w:rPr>
          <w:rFonts w:ascii="Times New Roman" w:hAnsi="Times New Roman" w:cs="Times New Roman"/>
          <w:sz w:val="20"/>
          <w:szCs w:val="20"/>
        </w:rPr>
        <w:t xml:space="preserve"> от </w:t>
      </w:r>
      <w:r w:rsidR="002C5ECA">
        <w:rPr>
          <w:rFonts w:ascii="Times New Roman" w:hAnsi="Times New Roman" w:cs="Times New Roman"/>
          <w:sz w:val="20"/>
          <w:szCs w:val="20"/>
        </w:rPr>
        <w:t>_____________</w:t>
      </w:r>
      <w:r w:rsidRPr="00E41DF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A4981" w:rsidRPr="007F2B68" w:rsidRDefault="006A4981" w:rsidP="00E04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6A4981" w:rsidRDefault="006A4981" w:rsidP="00E04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29686B" w:rsidRPr="00C77AF8" w:rsidRDefault="0029686B" w:rsidP="00E04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C77AF8">
        <w:rPr>
          <w:rFonts w:ascii="Times New Roman" w:hAnsi="Times New Roman" w:cs="Times New Roman"/>
        </w:rPr>
        <w:t>РЕЖИМ</w:t>
      </w:r>
    </w:p>
    <w:p w:rsidR="0029686B" w:rsidRPr="00C77AF8" w:rsidRDefault="0029686B" w:rsidP="00E04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C77AF8">
        <w:rPr>
          <w:rFonts w:ascii="Times New Roman" w:hAnsi="Times New Roman" w:cs="Times New Roman"/>
        </w:rPr>
        <w:t>приема сточных вод</w:t>
      </w:r>
    </w:p>
    <w:p w:rsidR="00F746C4" w:rsidRDefault="00F746C4" w:rsidP="00E04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BD2B1A" w:rsidRPr="00286332" w:rsidRDefault="00BD2B1A" w:rsidP="00E04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tbl>
      <w:tblPr>
        <w:tblStyle w:val="11"/>
        <w:tblW w:w="99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2585"/>
        <w:gridCol w:w="3402"/>
      </w:tblGrid>
      <w:tr w:rsidR="00B40979" w:rsidRPr="00DF2123" w:rsidTr="003518EF">
        <w:tc>
          <w:tcPr>
            <w:tcW w:w="3969" w:type="dxa"/>
            <w:vAlign w:val="center"/>
          </w:tcPr>
          <w:p w:rsidR="00B40979" w:rsidRPr="00DF2123" w:rsidRDefault="00B40979" w:rsidP="002C5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212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585" w:type="dxa"/>
            <w:vAlign w:val="center"/>
          </w:tcPr>
          <w:p w:rsidR="009A2ADF" w:rsidRPr="00DF2123" w:rsidRDefault="009A2ADF" w:rsidP="00E04D3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B40979" w:rsidRPr="00DF2123" w:rsidRDefault="00B40979" w:rsidP="0003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2123">
              <w:rPr>
                <w:rFonts w:ascii="Times New Roman" w:hAnsi="Times New Roman" w:cs="Times New Roman"/>
              </w:rPr>
              <w:t>Годовой расход</w:t>
            </w:r>
          </w:p>
          <w:p w:rsidR="00B40979" w:rsidRPr="00DF2123" w:rsidRDefault="00B40979" w:rsidP="0003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F2123">
              <w:rPr>
                <w:rFonts w:ascii="Times New Roman" w:hAnsi="Times New Roman" w:cs="Times New Roman"/>
              </w:rPr>
              <w:t>сточных вод</w:t>
            </w:r>
            <w:r w:rsidR="000318B0">
              <w:rPr>
                <w:rFonts w:ascii="Times New Roman" w:hAnsi="Times New Roman" w:cs="Times New Roman"/>
              </w:rPr>
              <w:t xml:space="preserve"> </w:t>
            </w:r>
            <w:r w:rsidR="00493FEA" w:rsidRPr="00DB1AD9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="00493FEA" w:rsidRPr="00DB1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493FEA" w:rsidRPr="00DB1AD9">
              <w:rPr>
                <w:rFonts w:ascii="Times New Roman" w:hAnsi="Times New Roman" w:cs="Times New Roman"/>
                <w:sz w:val="24"/>
                <w:szCs w:val="24"/>
              </w:rPr>
              <w:t>/год)</w:t>
            </w:r>
          </w:p>
          <w:p w:rsidR="00B40979" w:rsidRPr="00DF2123" w:rsidRDefault="00B40979" w:rsidP="00E04D3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C5ECA" w:rsidRDefault="00B40979" w:rsidP="0003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2123">
              <w:rPr>
                <w:rFonts w:ascii="Times New Roman" w:hAnsi="Times New Roman" w:cs="Times New Roman"/>
              </w:rPr>
              <w:t>Среднемесячный расход</w:t>
            </w:r>
          </w:p>
          <w:p w:rsidR="00B40979" w:rsidRPr="00DF2123" w:rsidRDefault="00B40979" w:rsidP="0003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2123">
              <w:rPr>
                <w:rFonts w:ascii="Times New Roman" w:hAnsi="Times New Roman" w:cs="Times New Roman"/>
              </w:rPr>
              <w:t>сточных вод</w:t>
            </w:r>
            <w:r w:rsidR="000318B0">
              <w:rPr>
                <w:rFonts w:ascii="Times New Roman" w:hAnsi="Times New Roman" w:cs="Times New Roman"/>
              </w:rPr>
              <w:t xml:space="preserve"> </w:t>
            </w:r>
            <w:r w:rsidR="00493FEA" w:rsidRPr="00493FEA">
              <w:rPr>
                <w:rFonts w:ascii="Times New Roman" w:hAnsi="Times New Roman" w:cs="Times New Roman"/>
              </w:rPr>
              <w:t>(м</w:t>
            </w:r>
            <w:r w:rsidR="00493FEA" w:rsidRPr="00493FEA">
              <w:rPr>
                <w:rFonts w:ascii="Times New Roman" w:hAnsi="Times New Roman" w:cs="Times New Roman"/>
                <w:vertAlign w:val="superscript"/>
              </w:rPr>
              <w:t>3</w:t>
            </w:r>
            <w:r w:rsidR="00493FEA" w:rsidRPr="00493FEA">
              <w:rPr>
                <w:rFonts w:ascii="Times New Roman" w:hAnsi="Times New Roman" w:cs="Times New Roman"/>
              </w:rPr>
              <w:t>/мес.)</w:t>
            </w:r>
          </w:p>
        </w:tc>
      </w:tr>
      <w:tr w:rsidR="003518EF" w:rsidRPr="00DF2123" w:rsidTr="00EF20D2">
        <w:trPr>
          <w:trHeight w:hRule="exact" w:val="258"/>
        </w:trPr>
        <w:tc>
          <w:tcPr>
            <w:tcW w:w="3969" w:type="dxa"/>
            <w:tcBorders>
              <w:bottom w:val="single" w:sz="4" w:space="0" w:color="auto"/>
            </w:tcBorders>
          </w:tcPr>
          <w:p w:rsidR="003518EF" w:rsidRPr="00EF20D2" w:rsidRDefault="00EF20D2" w:rsidP="00EF20D2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F2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3518EF" w:rsidRPr="00DF2123" w:rsidRDefault="00EF20D2" w:rsidP="00EF20D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518EF" w:rsidRPr="00BB43B0" w:rsidRDefault="00EF20D2" w:rsidP="00EF20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EF20D2">
              <w:rPr>
                <w:rFonts w:ascii="Times New Roman" w:hAnsi="Times New Roman"/>
              </w:rPr>
              <w:t>3</w:t>
            </w:r>
          </w:p>
        </w:tc>
      </w:tr>
      <w:tr w:rsidR="00EF20D2" w:rsidRPr="00DF2123" w:rsidTr="00EF20D2">
        <w:trPr>
          <w:trHeight w:hRule="exact" w:val="720"/>
        </w:trPr>
        <w:tc>
          <w:tcPr>
            <w:tcW w:w="3969" w:type="dxa"/>
            <w:tcBorders>
              <w:top w:val="single" w:sz="4" w:space="0" w:color="auto"/>
            </w:tcBorders>
          </w:tcPr>
          <w:p w:rsidR="00EF20D2" w:rsidRPr="003518EF" w:rsidRDefault="00EF20D2" w:rsidP="00E04D3A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EF20D2" w:rsidRPr="00DF2123" w:rsidRDefault="00EF20D2" w:rsidP="00E04D3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F20D2" w:rsidRPr="002166A0" w:rsidRDefault="00EF20D2" w:rsidP="00E04D3A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8B0856" w:rsidRDefault="008B0856" w:rsidP="00E04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686B" w:rsidRPr="00F87DEC" w:rsidRDefault="005D09A9" w:rsidP="00E04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87DEC">
        <w:rPr>
          <w:rFonts w:ascii="Times New Roman" w:hAnsi="Times New Roman" w:cs="Times New Roman"/>
        </w:rPr>
        <w:t xml:space="preserve">Режим установлен с </w:t>
      </w:r>
      <w:r w:rsidR="002C5ECA">
        <w:rPr>
          <w:rFonts w:ascii="Times New Roman" w:hAnsi="Times New Roman" w:cs="Times New Roman"/>
        </w:rPr>
        <w:t>_______</w:t>
      </w:r>
      <w:r w:rsidR="00733453">
        <w:rPr>
          <w:rFonts w:ascii="Times New Roman" w:hAnsi="Times New Roman" w:cs="Times New Roman"/>
        </w:rPr>
        <w:t>по _________________</w:t>
      </w:r>
    </w:p>
    <w:p w:rsidR="00B725A1" w:rsidRPr="009A2ADF" w:rsidRDefault="00B725A1" w:rsidP="00E04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37300" w:rsidRPr="00F00A76" w:rsidRDefault="00437300" w:rsidP="00E04D3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00A76">
        <w:rPr>
          <w:rFonts w:ascii="Times New Roman" w:hAnsi="Times New Roman" w:cs="Times New Roman"/>
          <w:sz w:val="22"/>
          <w:szCs w:val="22"/>
        </w:rPr>
        <w:t xml:space="preserve">Допустимые перерывы в продолжительности приема сточных вод, в соответствии </w:t>
      </w:r>
      <w:r w:rsidR="00BB3EA7">
        <w:rPr>
          <w:rFonts w:ascii="Times New Roman" w:hAnsi="Times New Roman" w:cs="Times New Roman"/>
          <w:sz w:val="22"/>
          <w:szCs w:val="22"/>
        </w:rPr>
        <w:t>с</w:t>
      </w:r>
      <w:r w:rsidRPr="00F00A76">
        <w:rPr>
          <w:rFonts w:ascii="Times New Roman" w:hAnsi="Times New Roman" w:cs="Times New Roman"/>
          <w:sz w:val="22"/>
          <w:szCs w:val="22"/>
        </w:rPr>
        <w:t xml:space="preserve"> СП 32.13330.201</w:t>
      </w:r>
      <w:r w:rsidR="000E00CA">
        <w:rPr>
          <w:rFonts w:ascii="Times New Roman" w:hAnsi="Times New Roman" w:cs="Times New Roman"/>
          <w:sz w:val="22"/>
          <w:szCs w:val="22"/>
        </w:rPr>
        <w:t>8</w:t>
      </w:r>
      <w:r w:rsidR="002C5ECA">
        <w:rPr>
          <w:rFonts w:ascii="Times New Roman" w:hAnsi="Times New Roman" w:cs="Times New Roman"/>
          <w:sz w:val="22"/>
          <w:szCs w:val="22"/>
        </w:rPr>
        <w:t xml:space="preserve"> </w:t>
      </w:r>
      <w:r w:rsidRPr="00F00A76">
        <w:rPr>
          <w:rFonts w:ascii="Times New Roman" w:hAnsi="Times New Roman" w:cs="Times New Roman"/>
          <w:sz w:val="22"/>
          <w:szCs w:val="22"/>
        </w:rPr>
        <w:t xml:space="preserve">Свод правил «Канализация. Наружные сети и сооружения», актуализированная </w:t>
      </w:r>
      <w:r w:rsidR="002C5ECA" w:rsidRPr="00F00A76">
        <w:rPr>
          <w:rFonts w:ascii="Times New Roman" w:hAnsi="Times New Roman" w:cs="Times New Roman"/>
          <w:sz w:val="22"/>
          <w:szCs w:val="22"/>
        </w:rPr>
        <w:t>редакция СНиП</w:t>
      </w:r>
      <w:r w:rsidRPr="00F00A76">
        <w:rPr>
          <w:rFonts w:ascii="Times New Roman" w:hAnsi="Times New Roman" w:cs="Times New Roman"/>
          <w:sz w:val="22"/>
          <w:szCs w:val="22"/>
        </w:rPr>
        <w:t xml:space="preserve"> 2.04.03-85</w:t>
      </w:r>
      <w:r w:rsidR="00A75351" w:rsidRPr="00F00A76">
        <w:rPr>
          <w:rFonts w:ascii="Times New Roman" w:hAnsi="Times New Roman" w:cs="Times New Roman"/>
          <w:sz w:val="22"/>
          <w:szCs w:val="22"/>
        </w:rPr>
        <w:t>.</w:t>
      </w:r>
    </w:p>
    <w:p w:rsidR="00437300" w:rsidRPr="00F00A76" w:rsidRDefault="00437300" w:rsidP="00E04D3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00A76">
        <w:rPr>
          <w:rFonts w:ascii="Times New Roman" w:hAnsi="Times New Roman" w:cs="Times New Roman"/>
          <w:sz w:val="22"/>
          <w:szCs w:val="22"/>
        </w:rPr>
        <w:t xml:space="preserve">Допускается перерыв в подаче сточных </w:t>
      </w:r>
      <w:r w:rsidR="005C782F" w:rsidRPr="00F00A76">
        <w:rPr>
          <w:rFonts w:ascii="Times New Roman" w:hAnsi="Times New Roman" w:cs="Times New Roman"/>
          <w:sz w:val="22"/>
          <w:szCs w:val="22"/>
        </w:rPr>
        <w:t xml:space="preserve">вод </w:t>
      </w:r>
      <w:r w:rsidR="005C782F" w:rsidRPr="001650B9">
        <w:rPr>
          <w:rFonts w:ascii="Times New Roman" w:hAnsi="Times New Roman" w:cs="Times New Roman"/>
          <w:sz w:val="22"/>
          <w:szCs w:val="22"/>
        </w:rPr>
        <w:t>в</w:t>
      </w:r>
      <w:r w:rsidR="001650B9">
        <w:rPr>
          <w:rFonts w:ascii="Times New Roman" w:hAnsi="Times New Roman" w:cs="Times New Roman"/>
          <w:sz w:val="22"/>
          <w:szCs w:val="22"/>
        </w:rPr>
        <w:t xml:space="preserve"> зависимости от категории надёжности </w:t>
      </w:r>
      <w:r w:rsidRPr="00F00A76">
        <w:rPr>
          <w:rFonts w:ascii="Times New Roman" w:hAnsi="Times New Roman" w:cs="Times New Roman"/>
          <w:sz w:val="22"/>
          <w:szCs w:val="22"/>
        </w:rPr>
        <w:t xml:space="preserve">системы </w:t>
      </w:r>
      <w:r w:rsidR="005C782F" w:rsidRPr="00F00A76">
        <w:rPr>
          <w:rFonts w:ascii="Times New Roman" w:hAnsi="Times New Roman" w:cs="Times New Roman"/>
          <w:sz w:val="22"/>
          <w:szCs w:val="22"/>
        </w:rPr>
        <w:t>водо</w:t>
      </w:r>
      <w:r w:rsidR="005C782F">
        <w:rPr>
          <w:rFonts w:ascii="Times New Roman" w:hAnsi="Times New Roman" w:cs="Times New Roman"/>
          <w:sz w:val="22"/>
          <w:szCs w:val="22"/>
        </w:rPr>
        <w:t xml:space="preserve">отведения </w:t>
      </w:r>
      <w:r w:rsidR="005C782F" w:rsidRPr="00F00A76">
        <w:rPr>
          <w:rFonts w:ascii="Times New Roman" w:hAnsi="Times New Roman" w:cs="Times New Roman"/>
          <w:sz w:val="22"/>
          <w:szCs w:val="22"/>
        </w:rPr>
        <w:t>населенного</w:t>
      </w:r>
      <w:r w:rsidRPr="00F00A76">
        <w:rPr>
          <w:rFonts w:ascii="Times New Roman" w:hAnsi="Times New Roman" w:cs="Times New Roman"/>
          <w:sz w:val="22"/>
          <w:szCs w:val="22"/>
        </w:rPr>
        <w:t xml:space="preserve"> пункта или промпредприятия.                 </w:t>
      </w:r>
    </w:p>
    <w:p w:rsidR="009D60A7" w:rsidRDefault="009D60A7" w:rsidP="00E04D3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A2ADF" w:rsidRPr="00112B0B" w:rsidRDefault="009A2ADF" w:rsidP="00E04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B658D" w:rsidRDefault="00EF20D2" w:rsidP="00E04D3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Cs/>
        </w:rPr>
      </w:pPr>
      <w:r w:rsidRPr="0023573B">
        <w:rPr>
          <w:rFonts w:ascii="Times New Roman" w:hAnsi="Times New Roman" w:cs="Times New Roman"/>
          <w:bCs/>
        </w:rPr>
        <w:t>ПОДПИСИ СТОРОН</w:t>
      </w:r>
    </w:p>
    <w:p w:rsidR="002C5ECA" w:rsidRDefault="002C5ECA" w:rsidP="002C5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6" w:name="_Hlk162961808"/>
    </w:p>
    <w:p w:rsidR="002C5ECA" w:rsidRPr="008E4730" w:rsidRDefault="00B47BCC" w:rsidP="002C5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Гарантирующая организация</w:t>
      </w:r>
      <w:r w:rsidR="002C5ECA" w:rsidRPr="008E47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ECA"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2C5ECA"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2C5ECA"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2C5ECA" w:rsidRPr="008E473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Абонент</w:t>
      </w:r>
    </w:p>
    <w:p w:rsidR="002C5ECA" w:rsidRPr="008E4730" w:rsidRDefault="00247BE8" w:rsidP="002C5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2C5ECA">
        <w:rPr>
          <w:rFonts w:ascii="Times New Roman" w:eastAsia="Calibri" w:hAnsi="Times New Roman" w:cs="Times New Roman"/>
          <w:sz w:val="24"/>
          <w:szCs w:val="24"/>
        </w:rPr>
        <w:tab/>
      </w:r>
      <w:r w:rsidR="002C5ECA">
        <w:rPr>
          <w:rFonts w:ascii="Times New Roman" w:eastAsia="Calibri" w:hAnsi="Times New Roman" w:cs="Times New Roman"/>
          <w:sz w:val="24"/>
          <w:szCs w:val="24"/>
        </w:rPr>
        <w:tab/>
      </w:r>
      <w:r w:rsidR="002C5ECA">
        <w:rPr>
          <w:rFonts w:ascii="Times New Roman" w:eastAsia="Calibri" w:hAnsi="Times New Roman" w:cs="Times New Roman"/>
          <w:sz w:val="24"/>
          <w:szCs w:val="24"/>
        </w:rPr>
        <w:tab/>
      </w:r>
      <w:r w:rsidR="002C5EC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C5ECA" w:rsidRDefault="00247BE8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C5ECA" w:rsidRPr="008E4730">
        <w:rPr>
          <w:rFonts w:ascii="Times New Roman" w:hAnsi="Times New Roman" w:cs="Times New Roman"/>
          <w:sz w:val="24"/>
          <w:szCs w:val="24"/>
        </w:rPr>
        <w:tab/>
      </w:r>
      <w:r w:rsidR="002C5ECA" w:rsidRPr="008E4730">
        <w:rPr>
          <w:rFonts w:ascii="Times New Roman" w:hAnsi="Times New Roman" w:cs="Times New Roman"/>
          <w:sz w:val="24"/>
          <w:szCs w:val="24"/>
        </w:rPr>
        <w:tab/>
      </w:r>
      <w:r w:rsidR="002C5ECA">
        <w:rPr>
          <w:rFonts w:ascii="Times New Roman" w:hAnsi="Times New Roman" w:cs="Times New Roman"/>
          <w:sz w:val="24"/>
          <w:szCs w:val="24"/>
        </w:rPr>
        <w:tab/>
      </w:r>
      <w:r w:rsidR="002C5ECA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2C5ECA" w:rsidRPr="008E4730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2C5ECA" w:rsidRPr="008E4730" w:rsidRDefault="002C5ECA" w:rsidP="002C5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730">
        <w:rPr>
          <w:rFonts w:ascii="Times New Roman" w:eastAsia="Calibri" w:hAnsi="Times New Roman" w:cs="Times New Roman"/>
          <w:sz w:val="24"/>
          <w:szCs w:val="24"/>
        </w:rPr>
        <w:t xml:space="preserve"> ________________/ </w:t>
      </w:r>
      <w:r w:rsidR="00247B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>______________/</w:t>
      </w:r>
      <w:r>
        <w:rPr>
          <w:rFonts w:ascii="Times New Roman" w:eastAsia="Calibri" w:hAnsi="Times New Roman" w:cs="Times New Roman"/>
          <w:sz w:val="24"/>
          <w:szCs w:val="24"/>
        </w:rPr>
        <w:t>___________/</w:t>
      </w:r>
    </w:p>
    <w:p w:rsidR="002C5ECA" w:rsidRPr="008E4730" w:rsidRDefault="002C5ECA" w:rsidP="002C5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730">
        <w:rPr>
          <w:rFonts w:ascii="Times New Roman" w:eastAsia="Calibri" w:hAnsi="Times New Roman" w:cs="Times New Roman"/>
          <w:sz w:val="24"/>
          <w:szCs w:val="24"/>
        </w:rPr>
        <w:t>«____»___________ 2024 г.</w:t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 xml:space="preserve">«_____» ____________ 2024 г. </w:t>
      </w:r>
    </w:p>
    <w:p w:rsidR="002C5ECA" w:rsidRPr="008E4730" w:rsidRDefault="002C5ECA" w:rsidP="002C5E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730">
        <w:rPr>
          <w:rFonts w:ascii="Times New Roman" w:eastAsia="Calibri" w:hAnsi="Times New Roman" w:cs="Times New Roman"/>
          <w:sz w:val="24"/>
          <w:szCs w:val="24"/>
        </w:rPr>
        <w:t>М.п.       </w:t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bookmarkEnd w:id="16"/>
      <w:r w:rsidRPr="008E4730">
        <w:rPr>
          <w:rFonts w:ascii="Times New Roman" w:eastAsia="Calibri" w:hAnsi="Times New Roman" w:cs="Times New Roman"/>
          <w:sz w:val="24"/>
          <w:szCs w:val="24"/>
        </w:rPr>
        <w:t>М.п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5ECA" w:rsidRPr="008E4730" w:rsidRDefault="002C5ECA" w:rsidP="002C5ECA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C5ECA" w:rsidRPr="0023573B" w:rsidRDefault="002C5ECA" w:rsidP="00E04D3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Cs/>
        </w:rPr>
      </w:pPr>
    </w:p>
    <w:p w:rsidR="001A3F16" w:rsidRDefault="001A3F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E5D93" w:rsidRPr="002752AF" w:rsidRDefault="007E5D93" w:rsidP="00E04D3A">
      <w:pPr>
        <w:tabs>
          <w:tab w:val="left" w:pos="885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752A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9B27C0" w:rsidRPr="002752AF">
        <w:rPr>
          <w:rFonts w:ascii="Times New Roman" w:hAnsi="Times New Roman" w:cs="Times New Roman"/>
          <w:sz w:val="20"/>
          <w:szCs w:val="20"/>
        </w:rPr>
        <w:t>№</w:t>
      </w:r>
      <w:r w:rsidRPr="002752AF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2C5ECA" w:rsidRDefault="00727E74" w:rsidP="00E04D3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bookmarkStart w:id="17" w:name="_Hlk168486890"/>
      <w:r w:rsidRPr="00E41DF2">
        <w:rPr>
          <w:rFonts w:ascii="Times New Roman" w:hAnsi="Times New Roman" w:cs="Times New Roman"/>
          <w:sz w:val="20"/>
          <w:szCs w:val="20"/>
        </w:rPr>
        <w:t xml:space="preserve">к единому договору холодного водоснабжения и водоотведения </w:t>
      </w:r>
    </w:p>
    <w:p w:rsidR="00727E74" w:rsidRPr="00E41DF2" w:rsidRDefault="00727E74" w:rsidP="00E04D3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41DF2">
        <w:rPr>
          <w:rFonts w:ascii="Times New Roman" w:hAnsi="Times New Roman" w:cs="Times New Roman"/>
          <w:sz w:val="20"/>
          <w:szCs w:val="20"/>
        </w:rPr>
        <w:t xml:space="preserve">№ </w:t>
      </w:r>
      <w:r w:rsidR="002C5ECA">
        <w:rPr>
          <w:rFonts w:ascii="Times New Roman" w:hAnsi="Times New Roman" w:cs="Times New Roman"/>
          <w:sz w:val="20"/>
          <w:szCs w:val="20"/>
        </w:rPr>
        <w:t>______</w:t>
      </w:r>
      <w:r w:rsidRPr="00E41DF2">
        <w:rPr>
          <w:rFonts w:ascii="Times New Roman" w:hAnsi="Times New Roman" w:cs="Times New Roman"/>
          <w:sz w:val="20"/>
          <w:szCs w:val="20"/>
        </w:rPr>
        <w:t xml:space="preserve"> от </w:t>
      </w:r>
      <w:r w:rsidR="002C5ECA">
        <w:rPr>
          <w:rFonts w:ascii="Times New Roman" w:hAnsi="Times New Roman" w:cs="Times New Roman"/>
          <w:sz w:val="20"/>
          <w:szCs w:val="20"/>
        </w:rPr>
        <w:t>____________</w:t>
      </w:r>
      <w:r w:rsidRPr="00E41DF2">
        <w:rPr>
          <w:rFonts w:ascii="Times New Roman" w:hAnsi="Times New Roman" w:cs="Times New Roman"/>
          <w:sz w:val="20"/>
          <w:szCs w:val="20"/>
        </w:rPr>
        <w:t xml:space="preserve"> г.</w:t>
      </w:r>
    </w:p>
    <w:bookmarkEnd w:id="17"/>
    <w:p w:rsidR="001454D1" w:rsidRPr="000E5697" w:rsidRDefault="001454D1" w:rsidP="00E04D3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F056B0" w:rsidRPr="000E5697" w:rsidRDefault="00F056B0" w:rsidP="00E04D3A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0E5697">
        <w:rPr>
          <w:rFonts w:ascii="Times New Roman" w:hAnsi="Times New Roman" w:cs="Times New Roman"/>
          <w:sz w:val="22"/>
          <w:szCs w:val="22"/>
        </w:rPr>
        <w:t>Расчет объемов подачи воды по водопроводным сетям</w:t>
      </w:r>
      <w:r w:rsidR="00BE2994" w:rsidRPr="000E5697">
        <w:rPr>
          <w:rFonts w:ascii="Times New Roman" w:hAnsi="Times New Roman" w:cs="Times New Roman"/>
          <w:sz w:val="22"/>
          <w:szCs w:val="22"/>
        </w:rPr>
        <w:t xml:space="preserve"> из централизованной системы</w:t>
      </w:r>
    </w:p>
    <w:p w:rsidR="00F056B0" w:rsidRPr="000E5697" w:rsidRDefault="00F056B0" w:rsidP="00E04D3A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0E5697">
        <w:rPr>
          <w:rFonts w:ascii="Times New Roman" w:hAnsi="Times New Roman" w:cs="Times New Roman"/>
          <w:sz w:val="22"/>
          <w:szCs w:val="22"/>
        </w:rPr>
        <w:t>холодного водоснабжения и</w:t>
      </w:r>
      <w:r w:rsidR="00FF34DB" w:rsidRPr="000E5697">
        <w:rPr>
          <w:rFonts w:ascii="Times New Roman" w:hAnsi="Times New Roman" w:cs="Times New Roman"/>
          <w:sz w:val="22"/>
          <w:szCs w:val="22"/>
        </w:rPr>
        <w:t xml:space="preserve"> </w:t>
      </w:r>
      <w:r w:rsidRPr="000E5697">
        <w:rPr>
          <w:rFonts w:ascii="Times New Roman" w:hAnsi="Times New Roman" w:cs="Times New Roman"/>
          <w:sz w:val="22"/>
          <w:szCs w:val="22"/>
        </w:rPr>
        <w:t>отводимых в централизованную систему водоотведения сточных вод</w:t>
      </w:r>
      <w:r w:rsidR="0086378F" w:rsidRPr="000E5697">
        <w:rPr>
          <w:rFonts w:ascii="Times New Roman" w:hAnsi="Times New Roman" w:cs="Times New Roman"/>
          <w:sz w:val="22"/>
          <w:szCs w:val="22"/>
        </w:rPr>
        <w:t>,</w:t>
      </w:r>
    </w:p>
    <w:p w:rsidR="000E5697" w:rsidRPr="00144C40" w:rsidRDefault="0086378F" w:rsidP="00144C4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0E5697">
        <w:rPr>
          <w:rFonts w:ascii="Times New Roman" w:hAnsi="Times New Roman" w:cs="Times New Roman"/>
          <w:sz w:val="22"/>
          <w:szCs w:val="22"/>
        </w:rPr>
        <w:t>с</w:t>
      </w:r>
      <w:r w:rsidR="00F056B0" w:rsidRPr="000E5697">
        <w:rPr>
          <w:rFonts w:ascii="Times New Roman" w:hAnsi="Times New Roman" w:cs="Times New Roman"/>
          <w:sz w:val="22"/>
          <w:szCs w:val="22"/>
        </w:rPr>
        <w:t>ведения об узлах учета и о местах отбора проб сточных вод</w:t>
      </w:r>
    </w:p>
    <w:p w:rsidR="002C5ECA" w:rsidRDefault="00B47BCC" w:rsidP="001A3F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Абонент</w:t>
      </w:r>
      <w:r w:rsidR="00FC6676" w:rsidRPr="007C3A21">
        <w:rPr>
          <w:rFonts w:ascii="Times New Roman" w:hAnsi="Times New Roman"/>
        </w:rPr>
        <w:t xml:space="preserve">: </w:t>
      </w:r>
    </w:p>
    <w:p w:rsidR="002C5ECA" w:rsidRDefault="007C3A21" w:rsidP="001A3F16">
      <w:pPr>
        <w:spacing w:after="0" w:line="240" w:lineRule="auto"/>
        <w:rPr>
          <w:rFonts w:ascii="Times New Roman" w:hAnsi="Times New Roman" w:cs="Times New Roman"/>
        </w:rPr>
      </w:pPr>
      <w:r w:rsidRPr="007C3A21">
        <w:rPr>
          <w:rFonts w:ascii="Times New Roman" w:hAnsi="Times New Roman" w:cs="Times New Roman"/>
        </w:rPr>
        <w:t xml:space="preserve">Сокращённое наименование: </w:t>
      </w:r>
    </w:p>
    <w:p w:rsidR="007C3A21" w:rsidRPr="007C3A21" w:rsidRDefault="007C3A21" w:rsidP="001A3F16">
      <w:pPr>
        <w:spacing w:after="0" w:line="240" w:lineRule="auto"/>
        <w:rPr>
          <w:rFonts w:ascii="Times New Roman" w:hAnsi="Times New Roman" w:cs="Times New Roman"/>
        </w:rPr>
      </w:pPr>
      <w:r w:rsidRPr="007C3A21">
        <w:rPr>
          <w:rFonts w:ascii="Times New Roman" w:hAnsi="Times New Roman" w:cs="Times New Roman"/>
        </w:rPr>
        <w:t xml:space="preserve">ИНН </w:t>
      </w:r>
    </w:p>
    <w:p w:rsidR="002C5ECA" w:rsidRDefault="007C3A21" w:rsidP="001A3F16">
      <w:pPr>
        <w:spacing w:after="0" w:line="240" w:lineRule="auto"/>
        <w:rPr>
          <w:rFonts w:ascii="Times New Roman" w:hAnsi="Times New Roman" w:cs="Times New Roman"/>
        </w:rPr>
      </w:pPr>
      <w:r w:rsidRPr="007C3A21">
        <w:rPr>
          <w:rFonts w:ascii="Times New Roman" w:hAnsi="Times New Roman" w:cs="Times New Roman"/>
        </w:rPr>
        <w:t>О</w:t>
      </w:r>
      <w:r w:rsidR="003C224C">
        <w:rPr>
          <w:rFonts w:ascii="Times New Roman" w:hAnsi="Times New Roman" w:cs="Times New Roman"/>
        </w:rPr>
        <w:t>ГР</w:t>
      </w:r>
      <w:r w:rsidRPr="007C3A21">
        <w:rPr>
          <w:rFonts w:ascii="Times New Roman" w:hAnsi="Times New Roman" w:cs="Times New Roman"/>
        </w:rPr>
        <w:t>Н </w:t>
      </w:r>
    </w:p>
    <w:p w:rsidR="002C5ECA" w:rsidRDefault="007C3A21" w:rsidP="001A3F16">
      <w:pPr>
        <w:spacing w:after="0" w:line="240" w:lineRule="auto"/>
        <w:rPr>
          <w:rFonts w:ascii="Times New Roman" w:hAnsi="Times New Roman" w:cs="Times New Roman"/>
        </w:rPr>
      </w:pPr>
      <w:r w:rsidRPr="007C3A21">
        <w:rPr>
          <w:rFonts w:ascii="Times New Roman" w:hAnsi="Times New Roman" w:cs="Times New Roman"/>
        </w:rPr>
        <w:t>адрес юридический</w:t>
      </w:r>
      <w:r w:rsidR="003C224C">
        <w:rPr>
          <w:rFonts w:ascii="Times New Roman" w:hAnsi="Times New Roman" w:cs="Times New Roman"/>
        </w:rPr>
        <w:t xml:space="preserve"> (адрес регистрации для физ.лиц)</w:t>
      </w:r>
      <w:r w:rsidRPr="007C3A21">
        <w:rPr>
          <w:rFonts w:ascii="Times New Roman" w:hAnsi="Times New Roman" w:cs="Times New Roman"/>
        </w:rPr>
        <w:t xml:space="preserve">: </w:t>
      </w:r>
    </w:p>
    <w:p w:rsidR="007C3A21" w:rsidRPr="007C3A21" w:rsidRDefault="007C3A21" w:rsidP="001A3F16">
      <w:pPr>
        <w:spacing w:after="0" w:line="240" w:lineRule="auto"/>
        <w:rPr>
          <w:rFonts w:ascii="Times New Roman" w:hAnsi="Times New Roman" w:cs="Times New Roman"/>
          <w:shd w:val="clear" w:color="auto" w:fill="F1F2F3"/>
        </w:rPr>
      </w:pPr>
      <w:r w:rsidRPr="007C3A21">
        <w:rPr>
          <w:rFonts w:ascii="Times New Roman" w:hAnsi="Times New Roman" w:cs="Times New Roman"/>
        </w:rPr>
        <w:t xml:space="preserve">адрес почтовый: </w:t>
      </w:r>
    </w:p>
    <w:p w:rsidR="002C5ECA" w:rsidRDefault="007C3A21" w:rsidP="001A3F16">
      <w:pPr>
        <w:spacing w:after="0" w:line="240" w:lineRule="auto"/>
        <w:rPr>
          <w:rFonts w:ascii="Times New Roman" w:hAnsi="Times New Roman" w:cs="Times New Roman"/>
        </w:rPr>
      </w:pPr>
      <w:r w:rsidRPr="007C3A21">
        <w:rPr>
          <w:rFonts w:ascii="Times New Roman" w:hAnsi="Times New Roman" w:cs="Times New Roman"/>
        </w:rPr>
        <w:t xml:space="preserve">Адрес объекта: </w:t>
      </w:r>
    </w:p>
    <w:p w:rsidR="002C5ECA" w:rsidRDefault="00ED2614" w:rsidP="001A3F16">
      <w:pPr>
        <w:spacing w:after="0" w:line="240" w:lineRule="auto"/>
        <w:rPr>
          <w:rFonts w:ascii="Times New Roman" w:hAnsi="Times New Roman" w:cs="Times New Roman"/>
        </w:rPr>
      </w:pPr>
      <w:r w:rsidRPr="007C3A21">
        <w:rPr>
          <w:rFonts w:ascii="Times New Roman" w:hAnsi="Times New Roman" w:cs="Times New Roman"/>
        </w:rPr>
        <w:t>телефон:</w:t>
      </w:r>
      <w:r>
        <w:rPr>
          <w:rFonts w:ascii="Times New Roman" w:hAnsi="Times New Roman" w:cs="Times New Roman"/>
        </w:rPr>
        <w:t xml:space="preserve">  </w:t>
      </w:r>
      <w:r w:rsidR="002C5ECA">
        <w:rPr>
          <w:rFonts w:ascii="Times New Roman" w:hAnsi="Times New Roman" w:cs="Times New Roman"/>
        </w:rPr>
        <w:t xml:space="preserve">                                             </w:t>
      </w:r>
      <w:r w:rsidR="007C3A21" w:rsidRPr="007C3A21">
        <w:rPr>
          <w:rFonts w:ascii="Times New Roman" w:hAnsi="Times New Roman" w:cs="Times New Roman"/>
        </w:rPr>
        <w:t xml:space="preserve">, е-mail: </w:t>
      </w:r>
    </w:p>
    <w:p w:rsidR="00FC6676" w:rsidRPr="00B73C45" w:rsidRDefault="00FC6676" w:rsidP="00515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C45">
        <w:rPr>
          <w:rFonts w:ascii="Times New Roman" w:hAnsi="Times New Roman" w:cs="Times New Roman"/>
          <w:sz w:val="20"/>
          <w:szCs w:val="20"/>
        </w:rPr>
        <w:t>Обязанности Гарантирующей организации:</w:t>
      </w:r>
      <w:r w:rsidR="008F5739" w:rsidRPr="00B73C45">
        <w:rPr>
          <w:rFonts w:ascii="Times New Roman" w:hAnsi="Times New Roman" w:cs="Times New Roman"/>
          <w:sz w:val="20"/>
          <w:szCs w:val="20"/>
        </w:rPr>
        <w:t xml:space="preserve"> </w:t>
      </w:r>
      <w:r w:rsidRPr="00B73C4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срок до 5-го числа месяца, следующего за расчетным, направляет </w:t>
      </w:r>
      <w:r w:rsidR="00B47BCC">
        <w:rPr>
          <w:rFonts w:ascii="Times New Roman" w:eastAsia="Calibri" w:hAnsi="Times New Roman" w:cs="Times New Roman"/>
          <w:sz w:val="20"/>
          <w:szCs w:val="20"/>
          <w:lang w:eastAsia="en-US"/>
        </w:rPr>
        <w:t>Абонент</w:t>
      </w:r>
      <w:r w:rsidRPr="00B73C4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 по </w:t>
      </w:r>
      <w:r w:rsidR="00515AE4" w:rsidRPr="00B73C45">
        <w:rPr>
          <w:rFonts w:ascii="Times New Roman" w:eastAsia="Calibri" w:hAnsi="Times New Roman" w:cs="Times New Roman"/>
          <w:sz w:val="20"/>
          <w:szCs w:val="20"/>
          <w:lang w:eastAsia="en-US"/>
        </w:rPr>
        <w:t>системе ЭДО</w:t>
      </w:r>
      <w:r w:rsidRPr="00B73C4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платежные документы (счет</w:t>
      </w:r>
      <w:r w:rsidR="00515AE4" w:rsidRPr="00B73C4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оплату, УПД</w:t>
      </w:r>
      <w:r w:rsidRPr="00B73C45">
        <w:rPr>
          <w:rFonts w:ascii="Times New Roman" w:eastAsia="Calibri" w:hAnsi="Times New Roman" w:cs="Times New Roman"/>
          <w:sz w:val="20"/>
          <w:szCs w:val="20"/>
          <w:lang w:eastAsia="en-US"/>
        </w:rPr>
        <w:t>) в электронном виде, подписанные электронной цифровой подписью.</w:t>
      </w:r>
    </w:p>
    <w:p w:rsidR="00CF6530" w:rsidRPr="00B73C45" w:rsidRDefault="00FC6676" w:rsidP="00CF6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73C45">
        <w:rPr>
          <w:rFonts w:ascii="Times New Roman" w:hAnsi="Times New Roman"/>
          <w:sz w:val="20"/>
          <w:szCs w:val="20"/>
        </w:rPr>
        <w:t xml:space="preserve">Обязанности </w:t>
      </w:r>
      <w:r w:rsidR="00B47BCC">
        <w:rPr>
          <w:rFonts w:ascii="Times New Roman" w:hAnsi="Times New Roman"/>
          <w:sz w:val="20"/>
          <w:szCs w:val="20"/>
        </w:rPr>
        <w:t>Абонент</w:t>
      </w:r>
      <w:r w:rsidRPr="00B73C45">
        <w:rPr>
          <w:rFonts w:ascii="Times New Roman" w:hAnsi="Times New Roman"/>
          <w:sz w:val="20"/>
          <w:szCs w:val="20"/>
        </w:rPr>
        <w:t xml:space="preserve">а: </w:t>
      </w:r>
      <w:r w:rsidR="00CF6530" w:rsidRPr="00B73C4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случае отсутствия возможности передачи документов по системе ЭДО, </w:t>
      </w:r>
      <w:r w:rsidR="00B47BC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Абонент</w:t>
      </w:r>
      <w:r w:rsidR="00CF6530" w:rsidRPr="00B73C4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срок до 5-го числа месяца, следующего за расчетным, </w:t>
      </w:r>
      <w:r w:rsidR="00CF6530" w:rsidRPr="00B73C45">
        <w:rPr>
          <w:rFonts w:ascii="Times New Roman" w:hAnsi="Times New Roman"/>
          <w:sz w:val="20"/>
          <w:szCs w:val="20"/>
        </w:rPr>
        <w:t xml:space="preserve">самостоятельно получать платежные документы в Гарантирующей организации до 5 числа месяца, следующего за расчетным периодом и производить оплату за услуги водоснабжения и водоотведения в срок до 10 числа месяца, следующего месяцем, за который осуществлялась оплата (предоплата). </w:t>
      </w:r>
      <w:r w:rsidR="00B47BCC">
        <w:rPr>
          <w:rFonts w:ascii="Times New Roman" w:hAnsi="Times New Roman"/>
          <w:sz w:val="20"/>
          <w:szCs w:val="20"/>
        </w:rPr>
        <w:t>Абонент</w:t>
      </w:r>
      <w:r w:rsidR="00CF6530" w:rsidRPr="00B73C45">
        <w:rPr>
          <w:rFonts w:ascii="Times New Roman" w:hAnsi="Times New Roman"/>
          <w:sz w:val="20"/>
          <w:szCs w:val="20"/>
        </w:rPr>
        <w:t xml:space="preserve"> обязан сообщить о смене оператора ЭДО в Гарантирующую организацию письменно в течение 5 дней.</w:t>
      </w:r>
    </w:p>
    <w:p w:rsidR="00CF6530" w:rsidRDefault="00CF6530" w:rsidP="00CF6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C6676" w:rsidRDefault="00FC6676" w:rsidP="00CF6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</w:rPr>
      </w:pPr>
      <w:r w:rsidRPr="000E5697">
        <w:rPr>
          <w:b/>
        </w:rPr>
        <w:t xml:space="preserve">Группа потребителей –  </w:t>
      </w:r>
      <w:r w:rsidR="002C5ECA">
        <w:rPr>
          <w:b/>
        </w:rPr>
        <w:t>________</w:t>
      </w:r>
      <w:r w:rsidRPr="000E5697">
        <w:rPr>
          <w:b/>
        </w:rPr>
        <w:t>.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4"/>
        <w:gridCol w:w="2473"/>
        <w:gridCol w:w="2126"/>
        <w:gridCol w:w="1498"/>
        <w:gridCol w:w="1134"/>
        <w:gridCol w:w="992"/>
        <w:gridCol w:w="851"/>
        <w:gridCol w:w="850"/>
      </w:tblGrid>
      <w:tr w:rsidR="00240784" w:rsidRPr="00240784" w:rsidTr="00E33918">
        <w:trPr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784" w:rsidRPr="0042401F" w:rsidRDefault="00240784" w:rsidP="00E0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Наименование объекта (ввода)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Марка и заводской</w:t>
            </w:r>
          </w:p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номер прибора учета</w:t>
            </w:r>
          </w:p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холодной</w:t>
            </w:r>
          </w:p>
          <w:p w:rsidR="00240784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(питьевой) воды</w:t>
            </w:r>
            <w:r w:rsidR="00E339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 показания прибора</w:t>
            </w:r>
            <w:r w:rsidR="00211EA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*</w:t>
            </w:r>
            <w:r w:rsidR="00E339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.</w:t>
            </w:r>
          </w:p>
          <w:p w:rsidR="00E33918" w:rsidRPr="0042401F" w:rsidRDefault="00E33918" w:rsidP="00E3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*</w:t>
            </w:r>
            <w:r w:rsidRPr="00211EA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(расчет</w:t>
            </w:r>
            <w:r w:rsidR="00211EA8" w:rsidRPr="00211EA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211EA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производится с показаний)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F16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Дата</w:t>
            </w:r>
          </w:p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Опломбиро-</w:t>
            </w:r>
          </w:p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Дата</w:t>
            </w:r>
          </w:p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очередной поверки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Объемы, м</w:t>
            </w:r>
            <w:r w:rsidRPr="0042401F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  <w:lang w:eastAsia="en-US"/>
              </w:rPr>
              <w:t>3</w:t>
            </w: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/мес.</w:t>
            </w:r>
          </w:p>
        </w:tc>
      </w:tr>
      <w:tr w:rsidR="00240784" w:rsidRPr="00240784" w:rsidTr="00E33918">
        <w:trPr>
          <w:trHeight w:val="1687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84" w:rsidRPr="0042401F" w:rsidRDefault="00240784" w:rsidP="00E0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84" w:rsidRPr="0042401F" w:rsidRDefault="00240784" w:rsidP="001A3F16">
            <w:pPr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холодная 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84" w:rsidRPr="0042401F" w:rsidRDefault="00240784" w:rsidP="001A3F16">
            <w:pPr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горячая 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84" w:rsidRPr="0042401F" w:rsidRDefault="00240784" w:rsidP="001A3F16">
            <w:pPr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сточные воды</w:t>
            </w:r>
          </w:p>
        </w:tc>
      </w:tr>
      <w:tr w:rsidR="00240784" w:rsidRPr="00240784" w:rsidTr="00E33918">
        <w:trPr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84" w:rsidRPr="0042401F" w:rsidRDefault="00240784" w:rsidP="00E0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84" w:rsidRPr="0042401F" w:rsidRDefault="0024078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</w:t>
            </w:r>
          </w:p>
        </w:tc>
      </w:tr>
      <w:tr w:rsidR="00240784" w:rsidRPr="00240784" w:rsidTr="00E33918">
        <w:trPr>
          <w:trHeight w:val="440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84" w:rsidRPr="0042401F" w:rsidRDefault="00240784" w:rsidP="00E0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2401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84" w:rsidRPr="00727E74" w:rsidRDefault="00240784" w:rsidP="001A3F16">
            <w:pPr>
              <w:tabs>
                <w:tab w:val="left" w:pos="0"/>
              </w:tabs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4" w:rsidRPr="0042401F" w:rsidRDefault="00727E7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4" w:rsidRPr="0042401F" w:rsidRDefault="00727E7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4" w:rsidRPr="0042401F" w:rsidRDefault="00727E7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4" w:rsidRPr="0042401F" w:rsidRDefault="00727E7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4" w:rsidRPr="0042401F" w:rsidRDefault="00727E7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4" w:rsidRPr="0042401F" w:rsidRDefault="00727E74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</w:tbl>
    <w:p w:rsidR="007C3A21" w:rsidRDefault="007C3A21" w:rsidP="00E04D3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0"/>
          <w:szCs w:val="20"/>
        </w:rPr>
      </w:pPr>
    </w:p>
    <w:p w:rsidR="0092280E" w:rsidRPr="00B73C45" w:rsidRDefault="00607061" w:rsidP="00B73C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B73C45">
        <w:rPr>
          <w:rFonts w:ascii="Times New Roman" w:eastAsiaTheme="minorEastAsia" w:hAnsi="Times New Roman"/>
          <w:sz w:val="18"/>
          <w:szCs w:val="18"/>
        </w:rPr>
        <w:t>Примечание:</w:t>
      </w:r>
      <w:r w:rsidR="00515AE4" w:rsidRPr="00B73C45">
        <w:rPr>
          <w:rFonts w:ascii="Times New Roman" w:eastAsiaTheme="minorEastAsia" w:hAnsi="Times New Roman"/>
          <w:sz w:val="18"/>
          <w:szCs w:val="18"/>
        </w:rPr>
        <w:t xml:space="preserve"> д</w:t>
      </w:r>
      <w:r w:rsidR="007C3A21" w:rsidRPr="00B73C45">
        <w:rPr>
          <w:rFonts w:ascii="Times New Roman" w:eastAsiaTheme="minorEastAsia" w:hAnsi="Times New Roman"/>
          <w:sz w:val="18"/>
          <w:szCs w:val="18"/>
        </w:rPr>
        <w:t>ля определения гарантированного (ориентировочного) объема холодной и горячей воды по объектам, на которых установлены приборы учета, применен метод расчетного среднемесячного количества поданной воды, используемого на основании</w:t>
      </w:r>
      <w:r w:rsidRPr="00B73C45">
        <w:rPr>
          <w:rFonts w:ascii="Times New Roman" w:eastAsiaTheme="minorEastAsia" w:hAnsi="Times New Roman"/>
          <w:sz w:val="18"/>
          <w:szCs w:val="18"/>
        </w:rPr>
        <w:t xml:space="preserve"> показаний приборов учета за последний</w:t>
      </w:r>
      <w:r w:rsidR="007C3A21" w:rsidRPr="00B73C45">
        <w:rPr>
          <w:rFonts w:ascii="Times New Roman" w:eastAsiaTheme="minorEastAsia" w:hAnsi="Times New Roman"/>
          <w:sz w:val="18"/>
          <w:szCs w:val="18"/>
        </w:rPr>
        <w:t xml:space="preserve"> календарный год</w:t>
      </w:r>
      <w:r w:rsidR="0098091C" w:rsidRPr="00B73C45">
        <w:rPr>
          <w:rFonts w:ascii="Times New Roman" w:eastAsiaTheme="minorEastAsia" w:hAnsi="Times New Roman"/>
          <w:sz w:val="18"/>
          <w:szCs w:val="18"/>
        </w:rPr>
        <w:t xml:space="preserve">, расчетный метод по водоёмкому оборудованию, расчет процентного соотношения по прибору учета, расчет при отсутствии горячего водоснабжения и наличии бойлера. И так далее согласно действующему законодательству РФ.   </w:t>
      </w:r>
      <w:r w:rsidR="00741032" w:rsidRPr="00B73C45">
        <w:rPr>
          <w:rFonts w:ascii="Times New Roman" w:eastAsia="Times New Roman" w:hAnsi="Times New Roman"/>
          <w:sz w:val="20"/>
          <w:szCs w:val="20"/>
        </w:rPr>
        <w:tab/>
      </w:r>
    </w:p>
    <w:p w:rsidR="000C409D" w:rsidRDefault="000C409D" w:rsidP="00E04D3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u w:val="single"/>
        </w:rPr>
      </w:pPr>
      <w:r w:rsidRPr="00417B47">
        <w:rPr>
          <w:rFonts w:ascii="Times New Roman" w:hAnsi="Times New Roman" w:cs="Times New Roman"/>
          <w:sz w:val="20"/>
          <w:szCs w:val="20"/>
          <w:u w:val="single"/>
        </w:rPr>
        <w:t>Предъявлять с</w:t>
      </w:r>
      <w:r w:rsidR="006B658D">
        <w:rPr>
          <w:rFonts w:ascii="Times New Roman" w:hAnsi="Times New Roman" w:cs="Times New Roman"/>
          <w:sz w:val="20"/>
          <w:szCs w:val="20"/>
          <w:u w:val="single"/>
        </w:rPr>
        <w:t xml:space="preserve"> показаний приборов учета</w:t>
      </w:r>
      <w:r w:rsidRPr="00417B4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0E5697" w:rsidRDefault="000E5697" w:rsidP="00E04D3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102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"/>
        <w:gridCol w:w="3126"/>
        <w:gridCol w:w="3109"/>
        <w:gridCol w:w="3572"/>
      </w:tblGrid>
      <w:tr w:rsidR="00DB0102" w:rsidRPr="000E5697" w:rsidTr="000E5697">
        <w:trPr>
          <w:trHeight w:val="286"/>
          <w:tblCellSpacing w:w="5" w:type="nil"/>
        </w:trPr>
        <w:tc>
          <w:tcPr>
            <w:tcW w:w="428" w:type="dxa"/>
            <w:vAlign w:val="center"/>
          </w:tcPr>
          <w:p w:rsidR="00DB0102" w:rsidRPr="000E5697" w:rsidRDefault="00DB0102" w:rsidP="00E0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26" w:type="dxa"/>
            <w:vAlign w:val="center"/>
          </w:tcPr>
          <w:p w:rsidR="00DB0102" w:rsidRPr="000E5697" w:rsidRDefault="00DB0102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7">
              <w:rPr>
                <w:rFonts w:ascii="Times New Roman" w:hAnsi="Times New Roman" w:cs="Times New Roman"/>
                <w:sz w:val="20"/>
                <w:szCs w:val="20"/>
              </w:rPr>
              <w:t>Месторасположение места</w:t>
            </w:r>
            <w:r w:rsidR="0098091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DB0102" w:rsidRPr="000E5697" w:rsidRDefault="00DB0102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7">
              <w:rPr>
                <w:rFonts w:ascii="Times New Roman" w:hAnsi="Times New Roman" w:cs="Times New Roman"/>
                <w:sz w:val="20"/>
                <w:szCs w:val="20"/>
              </w:rPr>
              <w:t>отбора проб</w:t>
            </w:r>
          </w:p>
        </w:tc>
        <w:tc>
          <w:tcPr>
            <w:tcW w:w="3109" w:type="dxa"/>
            <w:vAlign w:val="center"/>
          </w:tcPr>
          <w:p w:rsidR="00DB0102" w:rsidRPr="000E5697" w:rsidRDefault="00DB0102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7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</w:t>
            </w:r>
            <w:r w:rsidR="0098091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DB0102" w:rsidRPr="000E5697" w:rsidRDefault="00DB0102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7">
              <w:rPr>
                <w:rFonts w:ascii="Times New Roman" w:hAnsi="Times New Roman" w:cs="Times New Roman"/>
                <w:sz w:val="20"/>
                <w:szCs w:val="20"/>
              </w:rPr>
              <w:t>отбора проб</w:t>
            </w:r>
          </w:p>
        </w:tc>
        <w:tc>
          <w:tcPr>
            <w:tcW w:w="3572" w:type="dxa"/>
            <w:vAlign w:val="center"/>
          </w:tcPr>
          <w:p w:rsidR="00DB0102" w:rsidRPr="000E5697" w:rsidRDefault="00DB0102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7">
              <w:rPr>
                <w:rFonts w:ascii="Times New Roman" w:hAnsi="Times New Roman" w:cs="Times New Roman"/>
                <w:sz w:val="20"/>
                <w:szCs w:val="20"/>
              </w:rPr>
              <w:t>Частота отбора проб</w:t>
            </w:r>
            <w:r w:rsidR="0098091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61CCD" w:rsidRPr="000E5697" w:rsidTr="00F61CCD">
        <w:trPr>
          <w:trHeight w:val="139"/>
          <w:tblCellSpacing w:w="5" w:type="nil"/>
        </w:trPr>
        <w:tc>
          <w:tcPr>
            <w:tcW w:w="428" w:type="dxa"/>
            <w:vAlign w:val="center"/>
          </w:tcPr>
          <w:p w:rsidR="00F61CCD" w:rsidRPr="000E5697" w:rsidRDefault="00F61CCD" w:rsidP="00E0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E56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26" w:type="dxa"/>
          </w:tcPr>
          <w:p w:rsidR="00F61CCD" w:rsidRPr="000E5697" w:rsidRDefault="00F61CCD" w:rsidP="001A3F16">
            <w:pPr>
              <w:tabs>
                <w:tab w:val="left" w:pos="0"/>
              </w:tabs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</w:tcPr>
          <w:p w:rsidR="00F61CCD" w:rsidRPr="000E5697" w:rsidRDefault="00F61CCD" w:rsidP="00E04D3A">
            <w:pPr>
              <w:pStyle w:val="a5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F61CCD" w:rsidRPr="000E5697" w:rsidRDefault="00F61CCD" w:rsidP="001A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330B" w:rsidRPr="00B73C45" w:rsidRDefault="00BC330B" w:rsidP="00BC330B">
      <w:pPr>
        <w:pStyle w:val="a3"/>
        <w:spacing w:after="0" w:line="240" w:lineRule="auto"/>
        <w:ind w:left="615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*</w:t>
      </w:r>
      <w:r w:rsidRPr="000176E9">
        <w:rPr>
          <w:rFonts w:ascii="Times New Roman" w:eastAsiaTheme="minorEastAsia" w:hAnsi="Times New Roman" w:cstheme="minorBidi"/>
          <w:sz w:val="20"/>
          <w:szCs w:val="20"/>
        </w:rPr>
        <w:t xml:space="preserve"> </w:t>
      </w:r>
      <w:r w:rsidRPr="000176E9">
        <w:rPr>
          <w:rFonts w:ascii="Times New Roman" w:hAnsi="Times New Roman"/>
          <w:sz w:val="20"/>
          <w:szCs w:val="20"/>
          <w:u w:val="single"/>
        </w:rPr>
        <w:t>для организаций у которых среднесуточный объем сбрасываемых сточных вод более 30 куб. метров в сутки суммарно по всем выпускам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:rsidR="00E23C5C" w:rsidRPr="00144C40" w:rsidRDefault="00D67095" w:rsidP="00144C4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Cs/>
        </w:rPr>
      </w:pPr>
      <w:r w:rsidRPr="0023573B">
        <w:rPr>
          <w:rFonts w:ascii="Times New Roman" w:hAnsi="Times New Roman" w:cs="Times New Roman"/>
          <w:bCs/>
        </w:rPr>
        <w:t>ПОДПИСИ СТОРОН</w:t>
      </w:r>
    </w:p>
    <w:p w:rsidR="00E23C5C" w:rsidRPr="008E4730" w:rsidRDefault="00B47BCC" w:rsidP="00E23C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8" w:name="_Hlk162961877"/>
      <w:r>
        <w:rPr>
          <w:rFonts w:ascii="Times New Roman" w:eastAsia="Calibri" w:hAnsi="Times New Roman" w:cs="Times New Roman"/>
          <w:sz w:val="24"/>
          <w:szCs w:val="24"/>
        </w:rPr>
        <w:t>Гарантирующая организация</w:t>
      </w:r>
      <w:r w:rsidR="00E23C5C" w:rsidRPr="008E47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3C5C"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E23C5C"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E23C5C"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="00E23C5C" w:rsidRPr="008E473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Абонент</w:t>
      </w:r>
    </w:p>
    <w:p w:rsidR="00E23C5C" w:rsidRDefault="00E23C5C" w:rsidP="00E23C5C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E4730">
        <w:rPr>
          <w:rFonts w:ascii="Times New Roman" w:hAnsi="Times New Roman" w:cs="Times New Roman"/>
          <w:sz w:val="24"/>
          <w:szCs w:val="24"/>
        </w:rPr>
        <w:tab/>
      </w:r>
      <w:r w:rsidRPr="008E4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5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23C5C" w:rsidRPr="008E4730" w:rsidRDefault="00E23C5C" w:rsidP="00E23C5C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E23C5C" w:rsidRPr="008E4730" w:rsidRDefault="00E23C5C" w:rsidP="00E23C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730">
        <w:rPr>
          <w:rFonts w:ascii="Times New Roman" w:eastAsia="Calibri" w:hAnsi="Times New Roman" w:cs="Times New Roman"/>
          <w:sz w:val="24"/>
          <w:szCs w:val="24"/>
        </w:rPr>
        <w:t xml:space="preserve"> ________________/ </w:t>
      </w:r>
      <w:r w:rsidR="006A56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>______________/</w:t>
      </w:r>
      <w:r>
        <w:rPr>
          <w:rFonts w:ascii="Times New Roman" w:eastAsia="Calibri" w:hAnsi="Times New Roman" w:cs="Times New Roman"/>
          <w:sz w:val="24"/>
          <w:szCs w:val="24"/>
        </w:rPr>
        <w:t>___________/</w:t>
      </w:r>
    </w:p>
    <w:p w:rsidR="00E23C5C" w:rsidRPr="008E4730" w:rsidRDefault="00E23C5C" w:rsidP="00E23C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730">
        <w:rPr>
          <w:rFonts w:ascii="Times New Roman" w:eastAsia="Calibri" w:hAnsi="Times New Roman" w:cs="Times New Roman"/>
          <w:sz w:val="24"/>
          <w:szCs w:val="24"/>
        </w:rPr>
        <w:t>«____»___________ 2024 г.</w:t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 xml:space="preserve">«_____» ____________ 2024 г. </w:t>
      </w:r>
    </w:p>
    <w:p w:rsidR="00B73C45" w:rsidRPr="00B73C45" w:rsidRDefault="00E23C5C" w:rsidP="00E23C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730">
        <w:rPr>
          <w:rFonts w:ascii="Times New Roman" w:eastAsia="Calibri" w:hAnsi="Times New Roman" w:cs="Times New Roman"/>
          <w:sz w:val="24"/>
          <w:szCs w:val="24"/>
        </w:rPr>
        <w:t>М.п.       </w:t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 w:rsidRPr="008E473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М.п.</w:t>
      </w:r>
    </w:p>
    <w:bookmarkEnd w:id="18"/>
    <w:p w:rsidR="00FD5B3D" w:rsidRDefault="00FD5B3D" w:rsidP="00493F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24E24" w:rsidRDefault="00424E24" w:rsidP="00493F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24E24" w:rsidRDefault="00424E24" w:rsidP="00493F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A56C0" w:rsidRDefault="006A56C0" w:rsidP="00493F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D2614" w:rsidRDefault="00ED2614" w:rsidP="00493F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93FEA" w:rsidRPr="00524A47" w:rsidRDefault="00493FEA" w:rsidP="00493F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24A47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524A47" w:rsidRPr="00524A47" w:rsidRDefault="00524A47" w:rsidP="00524A4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24A47">
        <w:rPr>
          <w:rFonts w:ascii="Times New Roman" w:eastAsia="Times New Roman" w:hAnsi="Times New Roman" w:cs="Times New Roman"/>
          <w:sz w:val="20"/>
          <w:szCs w:val="20"/>
        </w:rPr>
        <w:t xml:space="preserve">к единому договору холодного водоснабжения и водоотведения </w:t>
      </w:r>
    </w:p>
    <w:p w:rsidR="00524A47" w:rsidRPr="00524A47" w:rsidRDefault="00524A47" w:rsidP="00524A4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24A47">
        <w:rPr>
          <w:rFonts w:ascii="Times New Roman" w:eastAsia="Times New Roman" w:hAnsi="Times New Roman" w:cs="Times New Roman"/>
          <w:sz w:val="20"/>
          <w:szCs w:val="20"/>
        </w:rPr>
        <w:t>№ ______ от ____________ г.</w:t>
      </w:r>
    </w:p>
    <w:p w:rsidR="00493FEA" w:rsidRPr="00493FEA" w:rsidRDefault="00493FEA" w:rsidP="00493F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493FEA" w:rsidRDefault="00493FEA" w:rsidP="00493FE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</w:rPr>
      </w:pPr>
      <w:r w:rsidRPr="007300DB">
        <w:rPr>
          <w:rFonts w:ascii="Times New Roman" w:hAnsi="Times New Roman" w:cs="Times New Roman"/>
        </w:rPr>
        <w:t>Перечень максимальных допустимых значений нормативных показателей общих свойств сточных вод и концентраций загрязняющих веществ в сточных водах, установленных в целях предотвращения негативного воздействия на работу централизованных систем водоотведения</w:t>
      </w:r>
    </w:p>
    <w:p w:rsidR="00493FEA" w:rsidRPr="007300DB" w:rsidRDefault="00493FEA" w:rsidP="00493FE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8"/>
        <w:gridCol w:w="3953"/>
        <w:gridCol w:w="1556"/>
        <w:gridCol w:w="3530"/>
      </w:tblGrid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Наименование вещества (показателя)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Максимальное допустимое значение показателя и (или) концентрации (по валовому содержанию в натуральной пробе сточных вод)</w:t>
            </w:r>
          </w:p>
        </w:tc>
      </w:tr>
      <w:tr w:rsidR="00493FEA" w:rsidRPr="00032CDB" w:rsidTr="00667966">
        <w:tc>
          <w:tcPr>
            <w:tcW w:w="10031" w:type="dxa"/>
            <w:gridSpan w:val="4"/>
          </w:tcPr>
          <w:p w:rsidR="00493FEA" w:rsidRPr="00032CDB" w:rsidRDefault="00493FEA" w:rsidP="00667966">
            <w:pPr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I. Максимальные допустимые значения нормативных показателей общих свойств сточных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общесплавных и бытовых систем водоотведения, а также централизованных комбинированных систем водоотведения (применительно к сбросу в общесплавные и бытовые системы водоотведения)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Взвешенные вещества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300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БПК5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300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ХПК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500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Азот общий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50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Фосфор общий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12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Нефтепродукты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10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Хлор и хлорамины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5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Соотношение ХПК:БПК5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 xml:space="preserve">не более 2,5 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Фенолы (сумма)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5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Сульфиды (S-H2S+S2-)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 xml:space="preserve">1,5 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Сульфаты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 xml:space="preserve">1000 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Хлориды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 xml:space="preserve">1000 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5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Железо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5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Хром общий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0,5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Хром шестивалентный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0,05 (0,1)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Никель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0,25 (0,5)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Кадмий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0,015 (0,1)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Свинец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0,25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Мышьяк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0,05 (0,1)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Ртуть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0,005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Водородный показатель (pH)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 xml:space="preserve">6 - 9 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Температура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 xml:space="preserve">+40 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 xml:space="preserve">50 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Летучие органические соединения (ЛОС) (толуол, бензол, ацетон, метанол, этанол, бутанол-1, бутанол-2, пропанол-1, пропанол-2 - по сумме ЛОС)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СПАВ неионогенные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10</w:t>
            </w:r>
          </w:p>
        </w:tc>
      </w:tr>
      <w:tr w:rsidR="00493FEA" w:rsidRPr="00032CDB" w:rsidTr="00667966">
        <w:tc>
          <w:tcPr>
            <w:tcW w:w="9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96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СПАВ анионные</w:t>
            </w:r>
          </w:p>
        </w:tc>
        <w:tc>
          <w:tcPr>
            <w:tcW w:w="1559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мг/дм</w:t>
            </w:r>
            <w:r w:rsidRPr="00032C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93FEA" w:rsidRPr="00032CDB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10</w:t>
            </w:r>
          </w:p>
        </w:tc>
      </w:tr>
      <w:tr w:rsidR="00493FEA" w:rsidRPr="00324F6A" w:rsidTr="00667966">
        <w:tc>
          <w:tcPr>
            <w:tcW w:w="10031" w:type="dxa"/>
            <w:gridSpan w:val="4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II. Максимальные допустимые значения нормативных показателей общих свойств сточных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ливневых систем водоотведения, а также централизованных комбинированных систем водоотведения (применительно к сбросу в ливневые системы водоотведения)</w:t>
            </w:r>
          </w:p>
        </w:tc>
      </w:tr>
      <w:tr w:rsidR="00493FEA" w:rsidRPr="00324F6A" w:rsidTr="00667966">
        <w:tc>
          <w:tcPr>
            <w:tcW w:w="9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  <w:lang w:val="en-US"/>
              </w:rPr>
              <w:t>3</w:t>
            </w:r>
            <w:r w:rsidRPr="00324F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Взвешенные вещества</w:t>
            </w:r>
          </w:p>
        </w:tc>
        <w:tc>
          <w:tcPr>
            <w:tcW w:w="15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мг/л</w:t>
            </w:r>
          </w:p>
        </w:tc>
        <w:tc>
          <w:tcPr>
            <w:tcW w:w="3544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300</w:t>
            </w:r>
          </w:p>
        </w:tc>
      </w:tr>
      <w:tr w:rsidR="00493FEA" w:rsidRPr="00324F6A" w:rsidTr="00667966">
        <w:tc>
          <w:tcPr>
            <w:tcW w:w="9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  <w:lang w:val="en-US"/>
              </w:rPr>
              <w:t>3</w:t>
            </w:r>
            <w:r w:rsidRPr="00324F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БПК5</w:t>
            </w:r>
          </w:p>
        </w:tc>
        <w:tc>
          <w:tcPr>
            <w:tcW w:w="15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мг/л</w:t>
            </w:r>
          </w:p>
        </w:tc>
        <w:tc>
          <w:tcPr>
            <w:tcW w:w="3544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30</w:t>
            </w:r>
          </w:p>
        </w:tc>
      </w:tr>
      <w:tr w:rsidR="00493FEA" w:rsidRPr="00324F6A" w:rsidTr="00667966">
        <w:tc>
          <w:tcPr>
            <w:tcW w:w="9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396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Азот аммонийный</w:t>
            </w:r>
          </w:p>
        </w:tc>
        <w:tc>
          <w:tcPr>
            <w:tcW w:w="15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мг/л</w:t>
            </w:r>
          </w:p>
        </w:tc>
        <w:tc>
          <w:tcPr>
            <w:tcW w:w="3544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2</w:t>
            </w:r>
          </w:p>
        </w:tc>
      </w:tr>
      <w:tr w:rsidR="00493FEA" w:rsidRPr="00324F6A" w:rsidTr="00667966">
        <w:tc>
          <w:tcPr>
            <w:tcW w:w="9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  <w:lang w:val="en-US"/>
              </w:rPr>
              <w:t>3</w:t>
            </w:r>
            <w:r w:rsidRPr="00324F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Нефтепродукты</w:t>
            </w:r>
          </w:p>
        </w:tc>
        <w:tc>
          <w:tcPr>
            <w:tcW w:w="15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мг/л</w:t>
            </w:r>
          </w:p>
        </w:tc>
        <w:tc>
          <w:tcPr>
            <w:tcW w:w="3544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8</w:t>
            </w:r>
          </w:p>
        </w:tc>
      </w:tr>
      <w:tr w:rsidR="00493FEA" w:rsidRPr="00324F6A" w:rsidTr="00667966">
        <w:tc>
          <w:tcPr>
            <w:tcW w:w="9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  <w:lang w:val="en-US"/>
              </w:rPr>
              <w:t>3</w:t>
            </w:r>
            <w:r w:rsidRPr="00324F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Сульфиды</w:t>
            </w:r>
          </w:p>
        </w:tc>
        <w:tc>
          <w:tcPr>
            <w:tcW w:w="15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мг/л</w:t>
            </w:r>
          </w:p>
        </w:tc>
        <w:tc>
          <w:tcPr>
            <w:tcW w:w="3544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1,5</w:t>
            </w:r>
          </w:p>
        </w:tc>
      </w:tr>
      <w:tr w:rsidR="00493FEA" w:rsidRPr="00324F6A" w:rsidTr="00667966">
        <w:tc>
          <w:tcPr>
            <w:tcW w:w="9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  <w:lang w:val="en-US"/>
              </w:rPr>
              <w:t>3</w:t>
            </w:r>
            <w:r w:rsidRPr="00324F6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Сульфаты</w:t>
            </w:r>
          </w:p>
        </w:tc>
        <w:tc>
          <w:tcPr>
            <w:tcW w:w="15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мг/л</w:t>
            </w:r>
          </w:p>
        </w:tc>
        <w:tc>
          <w:tcPr>
            <w:tcW w:w="3544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500</w:t>
            </w:r>
          </w:p>
        </w:tc>
      </w:tr>
      <w:tr w:rsidR="00493FEA" w:rsidRPr="00324F6A" w:rsidTr="00667966">
        <w:tc>
          <w:tcPr>
            <w:tcW w:w="9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  <w:lang w:val="en-US"/>
              </w:rPr>
              <w:t>3</w:t>
            </w:r>
            <w:r w:rsidRPr="00324F6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Хлориды</w:t>
            </w:r>
          </w:p>
        </w:tc>
        <w:tc>
          <w:tcPr>
            <w:tcW w:w="15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мг/л</w:t>
            </w:r>
          </w:p>
        </w:tc>
        <w:tc>
          <w:tcPr>
            <w:tcW w:w="3544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1000</w:t>
            </w:r>
          </w:p>
        </w:tc>
      </w:tr>
      <w:tr w:rsidR="00493FEA" w:rsidRPr="00324F6A" w:rsidTr="00667966">
        <w:tc>
          <w:tcPr>
            <w:tcW w:w="9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  <w:lang w:val="en-US"/>
              </w:rPr>
              <w:t>3</w:t>
            </w:r>
            <w:r w:rsidRPr="00324F6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Водородный показатель (pH)</w:t>
            </w:r>
          </w:p>
        </w:tc>
        <w:tc>
          <w:tcPr>
            <w:tcW w:w="15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544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 xml:space="preserve">6 - 9 </w:t>
            </w:r>
          </w:p>
        </w:tc>
      </w:tr>
      <w:tr w:rsidR="00493FEA" w:rsidRPr="00324F6A" w:rsidTr="00667966">
        <w:tc>
          <w:tcPr>
            <w:tcW w:w="9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  <w:lang w:val="en-US"/>
              </w:rPr>
              <w:t>3</w:t>
            </w:r>
            <w:r w:rsidRPr="00324F6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Температура</w:t>
            </w:r>
          </w:p>
        </w:tc>
        <w:tc>
          <w:tcPr>
            <w:tcW w:w="1559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3544" w:type="dxa"/>
          </w:tcPr>
          <w:p w:rsidR="00493FEA" w:rsidRPr="00324F6A" w:rsidRDefault="00493FEA" w:rsidP="0066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4F6A">
              <w:rPr>
                <w:rFonts w:ascii="Times New Roman" w:hAnsi="Times New Roman" w:cs="Times New Roman"/>
              </w:rPr>
              <w:t xml:space="preserve">+40 </w:t>
            </w:r>
          </w:p>
        </w:tc>
      </w:tr>
    </w:tbl>
    <w:p w:rsidR="00493FEA" w:rsidRDefault="00493FEA" w:rsidP="00493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F6A">
        <w:rPr>
          <w:rFonts w:ascii="Times New Roman" w:hAnsi="Times New Roman" w:cs="Times New Roman"/>
          <w:sz w:val="20"/>
          <w:szCs w:val="20"/>
        </w:rPr>
        <w:t>Постановление Правительства РФ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Pr="00821CEA">
        <w:rPr>
          <w:rFonts w:ascii="Times New Roman" w:hAnsi="Times New Roman" w:cs="Times New Roman"/>
          <w:sz w:val="20"/>
          <w:szCs w:val="20"/>
        </w:rPr>
        <w:t>»</w:t>
      </w:r>
    </w:p>
    <w:p w:rsidR="00493FEA" w:rsidRDefault="00493FEA" w:rsidP="00493F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93FEA" w:rsidRDefault="00493FEA" w:rsidP="00493F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7E74" w:rsidRPr="0023573B" w:rsidRDefault="00727E74" w:rsidP="00E04D3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Cs/>
        </w:rPr>
      </w:pPr>
      <w:bookmarkStart w:id="19" w:name="_Hlk166747349"/>
      <w:r w:rsidRPr="0023573B">
        <w:rPr>
          <w:rFonts w:ascii="Times New Roman" w:hAnsi="Times New Roman" w:cs="Times New Roman"/>
          <w:bCs/>
        </w:rPr>
        <w:t>ПОДПИСИ  СТОРОН</w:t>
      </w:r>
    </w:p>
    <w:p w:rsidR="00E23C5C" w:rsidRPr="00E23C5C" w:rsidRDefault="00B47BCC" w:rsidP="00E23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Гарантирующая организация</w:t>
      </w:r>
      <w:r w:rsidR="00E23C5C" w:rsidRPr="00E23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3C5C" w:rsidRPr="00E23C5C">
        <w:rPr>
          <w:rFonts w:ascii="Times New Roman" w:eastAsia="Calibri" w:hAnsi="Times New Roman" w:cs="Times New Roman"/>
          <w:sz w:val="24"/>
          <w:szCs w:val="24"/>
        </w:rPr>
        <w:tab/>
      </w:r>
      <w:r w:rsidR="00E23C5C" w:rsidRPr="00E23C5C">
        <w:rPr>
          <w:rFonts w:ascii="Times New Roman" w:eastAsia="Calibri" w:hAnsi="Times New Roman" w:cs="Times New Roman"/>
          <w:sz w:val="24"/>
          <w:szCs w:val="24"/>
        </w:rPr>
        <w:tab/>
      </w:r>
      <w:r w:rsidR="00E23C5C" w:rsidRPr="00E23C5C">
        <w:rPr>
          <w:rFonts w:ascii="Times New Roman" w:eastAsia="Calibri" w:hAnsi="Times New Roman" w:cs="Times New Roman"/>
          <w:sz w:val="24"/>
          <w:szCs w:val="24"/>
        </w:rPr>
        <w:tab/>
      </w:r>
      <w:r w:rsidR="00E23C5C" w:rsidRPr="00E23C5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Абонент</w:t>
      </w:r>
    </w:p>
    <w:p w:rsidR="00E23C5C" w:rsidRPr="00E23C5C" w:rsidRDefault="006A56C0" w:rsidP="00E23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E23C5C" w:rsidRPr="00E23C5C">
        <w:rPr>
          <w:rFonts w:ascii="Times New Roman" w:eastAsia="Calibri" w:hAnsi="Times New Roman" w:cs="Times New Roman"/>
          <w:sz w:val="24"/>
          <w:szCs w:val="24"/>
        </w:rPr>
        <w:tab/>
      </w:r>
      <w:r w:rsidR="00E23C5C" w:rsidRPr="00E23C5C">
        <w:rPr>
          <w:rFonts w:ascii="Times New Roman" w:eastAsia="Calibri" w:hAnsi="Times New Roman" w:cs="Times New Roman"/>
          <w:sz w:val="24"/>
          <w:szCs w:val="24"/>
        </w:rPr>
        <w:tab/>
      </w:r>
      <w:r w:rsidR="00E23C5C" w:rsidRPr="00E23C5C">
        <w:rPr>
          <w:rFonts w:ascii="Times New Roman" w:eastAsia="Calibri" w:hAnsi="Times New Roman" w:cs="Times New Roman"/>
          <w:sz w:val="24"/>
          <w:szCs w:val="24"/>
        </w:rPr>
        <w:tab/>
      </w:r>
      <w:r w:rsidR="00E23C5C" w:rsidRPr="00E23C5C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E23C5C" w:rsidRPr="00E23C5C" w:rsidRDefault="00E23C5C" w:rsidP="00E23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3C5C" w:rsidRPr="00E23C5C" w:rsidRDefault="00E23C5C" w:rsidP="00E23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C5C">
        <w:rPr>
          <w:rFonts w:ascii="Times New Roman" w:eastAsia="Calibri" w:hAnsi="Times New Roman" w:cs="Times New Roman"/>
          <w:sz w:val="24"/>
          <w:szCs w:val="24"/>
        </w:rPr>
        <w:t xml:space="preserve"> ________________/ </w:t>
      </w:r>
      <w:r w:rsidR="006A56C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E23C5C">
        <w:rPr>
          <w:rFonts w:ascii="Times New Roman" w:eastAsia="Calibri" w:hAnsi="Times New Roman" w:cs="Times New Roman"/>
          <w:sz w:val="24"/>
          <w:szCs w:val="24"/>
        </w:rPr>
        <w:tab/>
      </w:r>
      <w:r w:rsidRPr="00E23C5C">
        <w:rPr>
          <w:rFonts w:ascii="Times New Roman" w:eastAsia="Calibri" w:hAnsi="Times New Roman" w:cs="Times New Roman"/>
          <w:sz w:val="24"/>
          <w:szCs w:val="24"/>
        </w:rPr>
        <w:tab/>
      </w:r>
      <w:r w:rsidRPr="00E23C5C">
        <w:rPr>
          <w:rFonts w:ascii="Times New Roman" w:eastAsia="Calibri" w:hAnsi="Times New Roman" w:cs="Times New Roman"/>
          <w:sz w:val="24"/>
          <w:szCs w:val="24"/>
        </w:rPr>
        <w:tab/>
        <w:t>______________/___________/</w:t>
      </w:r>
    </w:p>
    <w:p w:rsidR="009B7D20" w:rsidRDefault="00E23C5C" w:rsidP="00E23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C5C">
        <w:rPr>
          <w:rFonts w:ascii="Times New Roman" w:eastAsia="Calibri" w:hAnsi="Times New Roman" w:cs="Times New Roman"/>
          <w:sz w:val="24"/>
          <w:szCs w:val="24"/>
        </w:rPr>
        <w:t>«____»___________ 2024 г.</w:t>
      </w:r>
      <w:r w:rsidRPr="00E23C5C">
        <w:rPr>
          <w:rFonts w:ascii="Times New Roman" w:eastAsia="Calibri" w:hAnsi="Times New Roman" w:cs="Times New Roman"/>
          <w:sz w:val="24"/>
          <w:szCs w:val="24"/>
        </w:rPr>
        <w:tab/>
      </w:r>
      <w:r w:rsidRPr="00E23C5C">
        <w:rPr>
          <w:rFonts w:ascii="Times New Roman" w:eastAsia="Calibri" w:hAnsi="Times New Roman" w:cs="Times New Roman"/>
          <w:sz w:val="24"/>
          <w:szCs w:val="24"/>
        </w:rPr>
        <w:tab/>
      </w:r>
      <w:r w:rsidRPr="00E23C5C">
        <w:rPr>
          <w:rFonts w:ascii="Times New Roman" w:eastAsia="Calibri" w:hAnsi="Times New Roman" w:cs="Times New Roman"/>
          <w:sz w:val="24"/>
          <w:szCs w:val="24"/>
        </w:rPr>
        <w:tab/>
      </w:r>
      <w:r w:rsidRPr="00E23C5C">
        <w:rPr>
          <w:rFonts w:ascii="Times New Roman" w:eastAsia="Calibri" w:hAnsi="Times New Roman" w:cs="Times New Roman"/>
          <w:sz w:val="24"/>
          <w:szCs w:val="24"/>
        </w:rPr>
        <w:tab/>
      </w:r>
      <w:r w:rsidRPr="00E23C5C">
        <w:rPr>
          <w:rFonts w:ascii="Times New Roman" w:eastAsia="Calibri" w:hAnsi="Times New Roman" w:cs="Times New Roman"/>
          <w:sz w:val="24"/>
          <w:szCs w:val="24"/>
        </w:rPr>
        <w:tab/>
        <w:t xml:space="preserve">«_____» ____________ 2024 г. М.п.     </w:t>
      </w:r>
    </w:p>
    <w:p w:rsidR="00C01A00" w:rsidRDefault="00E23C5C" w:rsidP="00E23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C5C">
        <w:rPr>
          <w:rFonts w:ascii="Times New Roman" w:eastAsia="Calibri" w:hAnsi="Times New Roman" w:cs="Times New Roman"/>
          <w:sz w:val="24"/>
          <w:szCs w:val="24"/>
        </w:rPr>
        <w:t xml:space="preserve">  М.п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9"/>
    <w:p w:rsidR="007B42B6" w:rsidRDefault="007B42B6" w:rsidP="00E23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7D20" w:rsidRDefault="009B7D20" w:rsidP="007B4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93FEA" w:rsidRDefault="00493FEA" w:rsidP="007B4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93FEA" w:rsidRDefault="00493FEA" w:rsidP="007B4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93FEA" w:rsidRDefault="00493FEA" w:rsidP="007B4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93FEA" w:rsidRDefault="00493FEA" w:rsidP="007B4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B42B6" w:rsidRPr="007B42B6" w:rsidRDefault="00493FEA" w:rsidP="00524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  <w:r w:rsidR="007B42B6" w:rsidRPr="007B42B6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6</w:t>
      </w:r>
    </w:p>
    <w:p w:rsidR="007B42B6" w:rsidRPr="007B42B6" w:rsidRDefault="007B42B6" w:rsidP="007B4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B42B6">
        <w:rPr>
          <w:rFonts w:ascii="Times New Roman" w:eastAsia="Calibri" w:hAnsi="Times New Roman" w:cs="Times New Roman"/>
          <w:sz w:val="20"/>
          <w:szCs w:val="20"/>
        </w:rPr>
        <w:t xml:space="preserve">к единому договору холодного водоснабжения и водоотведения </w:t>
      </w:r>
    </w:p>
    <w:p w:rsidR="007B42B6" w:rsidRDefault="007B42B6" w:rsidP="009B4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B42B6">
        <w:rPr>
          <w:rFonts w:ascii="Times New Roman" w:eastAsia="Calibri" w:hAnsi="Times New Roman" w:cs="Times New Roman"/>
          <w:sz w:val="20"/>
          <w:szCs w:val="20"/>
        </w:rPr>
        <w:t>№ ______ от ______________ г.</w:t>
      </w:r>
    </w:p>
    <w:p w:rsidR="007B42B6" w:rsidRPr="007B42B6" w:rsidRDefault="007B42B6" w:rsidP="00FD5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20" w:name="_Hlk166747156"/>
      <w:r w:rsidRPr="00FD5B3D">
        <w:rPr>
          <w:rFonts w:ascii="Times New Roman" w:eastAsia="Calibri" w:hAnsi="Times New Roman" w:cs="Times New Roman"/>
          <w:sz w:val="20"/>
          <w:szCs w:val="20"/>
        </w:rPr>
        <w:t>Нормативы</w:t>
      </w:r>
      <w:r w:rsidRPr="00FD5B3D">
        <w:rPr>
          <w:rFonts w:ascii="Times New Roman" w:eastAsia="Calibri" w:hAnsi="Times New Roman" w:cs="Times New Roman"/>
          <w:sz w:val="20"/>
          <w:szCs w:val="20"/>
        </w:rPr>
        <w:br/>
        <w:t>состава сточных вод, сбрасываемых в централизованную систему водоотведения.</w:t>
      </w:r>
      <w:bookmarkEnd w:id="20"/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962"/>
        <w:gridCol w:w="1361"/>
        <w:gridCol w:w="4033"/>
      </w:tblGrid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загрязняющего вещества (показателя)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Допустимая концентрация загрязняющего вещества (показателя)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524A47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A47">
              <w:rPr>
                <w:rFonts w:ascii="Times New Roman" w:eastAsia="Calibri" w:hAnsi="Times New Roman" w:cs="Times New Roman"/>
                <w:sz w:val="18"/>
                <w:szCs w:val="18"/>
              </w:rPr>
              <w:t>Нормативы состава хозяйственно-бытовых, промышленных сточных вод, сбрасываемых в централизованную систему водоотведения Ангарского городского округа.</w:t>
            </w:r>
          </w:p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A47">
              <w:rPr>
                <w:rFonts w:ascii="Times New Roman" w:eastAsia="Calibri" w:hAnsi="Times New Roman" w:cs="Times New Roman"/>
                <w:sz w:val="18"/>
                <w:szCs w:val="18"/>
              </w:rPr>
              <w:t>Сброс веществ, не указанных ниже, запрещен.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Взвешенные вещества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14,618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БПК полн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30,612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БПК5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22,449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Аммоний-ион (N H4)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22,922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Сульфат-анион (сульфаты)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71,122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Хлорид-анион (хлориды)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23,632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Фосфаты (по фосфору)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1,585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АСПАВ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0,485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Нефтепродукты (нефть)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1,517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Фенол, гидроксибензол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0,340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Железо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1,239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0,013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0,023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Никель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0,013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0,414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0,086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1.17.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рН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6,5 - 8,5</w:t>
            </w:r>
          </w:p>
        </w:tc>
      </w:tr>
      <w:tr w:rsidR="007B42B6" w:rsidRPr="007B42B6" w:rsidTr="00524A47">
        <w:trPr>
          <w:trHeight w:val="48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524A47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A47">
              <w:rPr>
                <w:rFonts w:ascii="Times New Roman" w:eastAsia="Calibri" w:hAnsi="Times New Roman" w:cs="Times New Roman"/>
                <w:sz w:val="18"/>
                <w:szCs w:val="18"/>
              </w:rPr>
              <w:t>Нормативы состава поверхностных (промливневых) сточных вод, сбрасываемых в промышленно-ливневую систему АО "АНХК".</w:t>
            </w:r>
          </w:p>
          <w:p w:rsidR="007B42B6" w:rsidRPr="00524A47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A47">
              <w:rPr>
                <w:rFonts w:ascii="Times New Roman" w:eastAsia="Calibri" w:hAnsi="Times New Roman" w:cs="Times New Roman"/>
                <w:sz w:val="18"/>
                <w:szCs w:val="18"/>
              </w:rPr>
              <w:t>Сброс веществ, не указанных ниже, запрещен.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Взвешенные вещества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4,4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БПК полн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БПК5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Аммоний-ион (N H4)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1,93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Сульфат-анион (сульфаты)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59,6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Хлорид-анион (хлориды)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20,3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Фосфаты (по фосфору)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0,978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АСПАВ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Нефтепродукты (нефть)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0,27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Фенол, гидроксибензол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0,0034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Железо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0,27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0,003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Никель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0,004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2.15.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2.16.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0,049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2.17.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рН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6,5 - 8,5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2.18.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Нитрат-анион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40,7</w:t>
            </w:r>
          </w:p>
        </w:tc>
      </w:tr>
      <w:tr w:rsidR="007B42B6" w:rsidRPr="007B42B6" w:rsidTr="00524A4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2.19.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Нитрит-анион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мг/дм3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2B6" w:rsidRPr="007B42B6" w:rsidRDefault="007B42B6" w:rsidP="007B4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2B6">
              <w:rPr>
                <w:rFonts w:ascii="Times New Roman" w:eastAsia="Calibri" w:hAnsi="Times New Roman" w:cs="Times New Roman"/>
                <w:sz w:val="20"/>
                <w:szCs w:val="20"/>
              </w:rPr>
              <w:t>0,452</w:t>
            </w:r>
          </w:p>
        </w:tc>
      </w:tr>
    </w:tbl>
    <w:p w:rsidR="007B42B6" w:rsidRDefault="007B42B6" w:rsidP="007B42B6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Calibri" w:hAnsi="Times New Roman" w:cs="Times New Roman"/>
          <w:sz w:val="16"/>
          <w:szCs w:val="16"/>
        </w:rPr>
      </w:pPr>
      <w:r w:rsidRPr="007B42B6">
        <w:rPr>
          <w:rFonts w:ascii="Times New Roman" w:eastAsia="Calibri" w:hAnsi="Times New Roman" w:cs="Times New Roman"/>
          <w:sz w:val="16"/>
          <w:szCs w:val="16"/>
        </w:rPr>
        <w:t>Постановление администрации Ангарского городского муниципального образования Иркутской области от 14 января 2020 г. N 02-ПА "Об установлении нормативов состава сточных вод, сбрасываемых в централизованную систему водоотведения Ангарского городского округа"</w:t>
      </w:r>
    </w:p>
    <w:p w:rsidR="009B4FDD" w:rsidRPr="009B4FDD" w:rsidRDefault="009B4FDD" w:rsidP="009B4FDD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Cs/>
        </w:rPr>
      </w:pPr>
      <w:r w:rsidRPr="009B4FDD">
        <w:rPr>
          <w:rFonts w:ascii="Times New Roman" w:eastAsia="Calibri" w:hAnsi="Times New Roman" w:cs="Times New Roman"/>
          <w:bCs/>
        </w:rPr>
        <w:t>ПОДПИСИ СТОРОН</w:t>
      </w:r>
    </w:p>
    <w:p w:rsidR="009B4FDD" w:rsidRPr="009B4FDD" w:rsidRDefault="00B47BCC" w:rsidP="009B4FDD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Гарантирующая организация</w:t>
      </w:r>
      <w:r w:rsidR="009B4FDD" w:rsidRPr="009B4FDD">
        <w:rPr>
          <w:rFonts w:ascii="Times New Roman" w:eastAsia="Calibri" w:hAnsi="Times New Roman" w:cs="Times New Roman"/>
        </w:rPr>
        <w:t xml:space="preserve"> </w:t>
      </w:r>
      <w:r w:rsidR="009B4FDD" w:rsidRPr="009B4FDD">
        <w:rPr>
          <w:rFonts w:ascii="Times New Roman" w:eastAsia="Calibri" w:hAnsi="Times New Roman" w:cs="Times New Roman"/>
        </w:rPr>
        <w:tab/>
      </w:r>
      <w:r w:rsidR="009B4FDD" w:rsidRPr="009B4FDD">
        <w:rPr>
          <w:rFonts w:ascii="Times New Roman" w:eastAsia="Calibri" w:hAnsi="Times New Roman" w:cs="Times New Roman"/>
        </w:rPr>
        <w:tab/>
      </w:r>
      <w:r w:rsidR="009B4FDD" w:rsidRPr="009B4FDD">
        <w:rPr>
          <w:rFonts w:ascii="Times New Roman" w:eastAsia="Calibri" w:hAnsi="Times New Roman" w:cs="Times New Roman"/>
        </w:rPr>
        <w:tab/>
      </w:r>
      <w:r w:rsidR="009B4FDD" w:rsidRPr="009B4FDD">
        <w:rPr>
          <w:rFonts w:ascii="Times New Roman" w:eastAsia="Calibri" w:hAnsi="Times New Roman" w:cs="Times New Roman"/>
        </w:rPr>
        <w:tab/>
      </w:r>
      <w:r w:rsidR="009B4FDD">
        <w:rPr>
          <w:rFonts w:ascii="Times New Roman" w:eastAsia="Calibri" w:hAnsi="Times New Roman" w:cs="Times New Roman"/>
        </w:rPr>
        <w:t xml:space="preserve">                         </w:t>
      </w:r>
      <w:r>
        <w:rPr>
          <w:rFonts w:ascii="Times New Roman" w:eastAsia="Calibri" w:hAnsi="Times New Roman" w:cs="Times New Roman"/>
        </w:rPr>
        <w:t>Абонент</w:t>
      </w:r>
    </w:p>
    <w:p w:rsidR="009B4FDD" w:rsidRPr="009B4FDD" w:rsidRDefault="006A56C0" w:rsidP="009B4FDD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="009B4FDD" w:rsidRPr="009B4FDD">
        <w:rPr>
          <w:rFonts w:ascii="Times New Roman" w:eastAsia="Calibri" w:hAnsi="Times New Roman" w:cs="Times New Roman"/>
        </w:rPr>
        <w:tab/>
      </w:r>
      <w:r w:rsidR="009B4FDD" w:rsidRPr="009B4FDD">
        <w:rPr>
          <w:rFonts w:ascii="Times New Roman" w:eastAsia="Calibri" w:hAnsi="Times New Roman" w:cs="Times New Roman"/>
        </w:rPr>
        <w:tab/>
      </w:r>
      <w:r w:rsidR="009B4FDD" w:rsidRPr="009B4FDD">
        <w:rPr>
          <w:rFonts w:ascii="Times New Roman" w:eastAsia="Calibri" w:hAnsi="Times New Roman" w:cs="Times New Roman"/>
        </w:rPr>
        <w:tab/>
      </w:r>
      <w:r w:rsidR="009B4FDD" w:rsidRPr="009B4FDD">
        <w:rPr>
          <w:rFonts w:ascii="Times New Roman" w:eastAsia="Calibri" w:hAnsi="Times New Roman" w:cs="Times New Roman"/>
        </w:rPr>
        <w:tab/>
        <w:t>__________________________</w:t>
      </w:r>
    </w:p>
    <w:p w:rsidR="009B4FDD" w:rsidRPr="009B4FDD" w:rsidRDefault="009B4FDD" w:rsidP="009B4FDD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</w:rPr>
      </w:pPr>
      <w:r w:rsidRPr="009B4FDD">
        <w:rPr>
          <w:rFonts w:ascii="Times New Roman" w:eastAsia="Calibri" w:hAnsi="Times New Roman" w:cs="Times New Roman"/>
        </w:rPr>
        <w:t xml:space="preserve"> ________________/ </w:t>
      </w:r>
      <w:r w:rsidR="006A56C0">
        <w:rPr>
          <w:rFonts w:ascii="Times New Roman" w:eastAsia="Calibri" w:hAnsi="Times New Roman" w:cs="Times New Roman"/>
        </w:rPr>
        <w:t xml:space="preserve">                            </w:t>
      </w:r>
      <w:r w:rsidRPr="009B4FDD">
        <w:rPr>
          <w:rFonts w:ascii="Times New Roman" w:eastAsia="Calibri" w:hAnsi="Times New Roman" w:cs="Times New Roman"/>
        </w:rPr>
        <w:tab/>
      </w:r>
      <w:r w:rsidRPr="009B4FDD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</w:t>
      </w:r>
      <w:r w:rsidRPr="009B4FDD">
        <w:rPr>
          <w:rFonts w:ascii="Times New Roman" w:eastAsia="Calibri" w:hAnsi="Times New Roman" w:cs="Times New Roman"/>
        </w:rPr>
        <w:t>______________/___________/</w:t>
      </w:r>
    </w:p>
    <w:p w:rsidR="009B4FDD" w:rsidRPr="009B4FDD" w:rsidRDefault="009B4FDD" w:rsidP="009B4FDD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</w:rPr>
      </w:pPr>
      <w:r w:rsidRPr="009B4FDD">
        <w:rPr>
          <w:rFonts w:ascii="Times New Roman" w:eastAsia="Calibri" w:hAnsi="Times New Roman" w:cs="Times New Roman"/>
        </w:rPr>
        <w:t>«____»___________ 2024 г.</w:t>
      </w:r>
      <w:r w:rsidRPr="009B4FDD">
        <w:rPr>
          <w:rFonts w:ascii="Times New Roman" w:eastAsia="Calibri" w:hAnsi="Times New Roman" w:cs="Times New Roman"/>
        </w:rPr>
        <w:tab/>
      </w:r>
      <w:r w:rsidRPr="009B4FDD">
        <w:rPr>
          <w:rFonts w:ascii="Times New Roman" w:eastAsia="Calibri" w:hAnsi="Times New Roman" w:cs="Times New Roman"/>
        </w:rPr>
        <w:tab/>
      </w:r>
      <w:r w:rsidRPr="009B4FDD">
        <w:rPr>
          <w:rFonts w:ascii="Times New Roman" w:eastAsia="Calibri" w:hAnsi="Times New Roman" w:cs="Times New Roman"/>
        </w:rPr>
        <w:tab/>
        <w:t xml:space="preserve">                 </w:t>
      </w:r>
      <w:r>
        <w:rPr>
          <w:rFonts w:ascii="Times New Roman" w:eastAsia="Calibri" w:hAnsi="Times New Roman" w:cs="Times New Roman"/>
        </w:rPr>
        <w:t xml:space="preserve">          </w:t>
      </w:r>
      <w:r w:rsidRPr="009B4FDD">
        <w:rPr>
          <w:rFonts w:ascii="Times New Roman" w:eastAsia="Calibri" w:hAnsi="Times New Roman" w:cs="Times New Roman"/>
        </w:rPr>
        <w:t xml:space="preserve">«_____» ____________ 2024 г. </w:t>
      </w:r>
    </w:p>
    <w:p w:rsidR="007B42B6" w:rsidRDefault="009B4FDD" w:rsidP="009B4F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Pr="009B4FDD">
        <w:rPr>
          <w:rFonts w:ascii="Times New Roman" w:eastAsia="Calibri" w:hAnsi="Times New Roman" w:cs="Times New Roman"/>
          <w:sz w:val="16"/>
          <w:szCs w:val="16"/>
        </w:rPr>
        <w:t>М.п.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9B4FDD">
        <w:rPr>
          <w:rFonts w:ascii="Times New Roman" w:eastAsia="Calibri" w:hAnsi="Times New Roman" w:cs="Times New Roman"/>
          <w:sz w:val="16"/>
          <w:szCs w:val="16"/>
        </w:rPr>
        <w:t>М.п.</w:t>
      </w:r>
    </w:p>
    <w:sectPr w:rsidR="007B42B6" w:rsidSect="00FD5B3D">
      <w:headerReference w:type="default" r:id="rId34"/>
      <w:footerReference w:type="first" r:id="rId35"/>
      <w:pgSz w:w="11906" w:h="16838"/>
      <w:pgMar w:top="794" w:right="991" w:bottom="568" w:left="850" w:header="284" w:footer="414" w:gutter="284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71" w:rsidRDefault="00063171" w:rsidP="00A33C72">
      <w:pPr>
        <w:spacing w:after="0" w:line="240" w:lineRule="auto"/>
      </w:pPr>
      <w:r>
        <w:separator/>
      </w:r>
    </w:p>
  </w:endnote>
  <w:endnote w:type="continuationSeparator" w:id="0">
    <w:p w:rsidR="00063171" w:rsidRDefault="00063171" w:rsidP="00A3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E24" w:rsidRPr="009647B4" w:rsidRDefault="00424E24" w:rsidP="00F85BB3">
    <w:pPr>
      <w:pStyle w:val="aa"/>
      <w:tabs>
        <w:tab w:val="clear" w:pos="4677"/>
        <w:tab w:val="clear" w:pos="9355"/>
        <w:tab w:val="left" w:pos="3450"/>
      </w:tabs>
    </w:pPr>
    <w:r w:rsidRPr="0096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71" w:rsidRDefault="00063171" w:rsidP="00A33C72">
      <w:pPr>
        <w:spacing w:after="0" w:line="240" w:lineRule="auto"/>
      </w:pPr>
      <w:r>
        <w:separator/>
      </w:r>
    </w:p>
  </w:footnote>
  <w:footnote w:type="continuationSeparator" w:id="0">
    <w:p w:rsidR="00063171" w:rsidRDefault="00063171" w:rsidP="00A3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816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24E24" w:rsidRPr="007F67EE" w:rsidRDefault="00424E24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F67E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F67E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F67E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608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F67E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424E24" w:rsidRDefault="00424E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152"/>
    <w:multiLevelType w:val="hybridMultilevel"/>
    <w:tmpl w:val="DEA03240"/>
    <w:lvl w:ilvl="0" w:tplc="556EEE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E818F9"/>
    <w:multiLevelType w:val="multilevel"/>
    <w:tmpl w:val="D0E2E74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3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7" w:hanging="1440"/>
      </w:pPr>
      <w:rPr>
        <w:rFonts w:hint="default"/>
      </w:rPr>
    </w:lvl>
  </w:abstractNum>
  <w:abstractNum w:abstractNumId="2">
    <w:nsid w:val="1CFA57AD"/>
    <w:multiLevelType w:val="hybridMultilevel"/>
    <w:tmpl w:val="D734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57C92"/>
    <w:multiLevelType w:val="multilevel"/>
    <w:tmpl w:val="B7F01B36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29416BDB"/>
    <w:multiLevelType w:val="hybridMultilevel"/>
    <w:tmpl w:val="1D9C4B80"/>
    <w:lvl w:ilvl="0" w:tplc="556EEE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7C0723"/>
    <w:multiLevelType w:val="hybridMultilevel"/>
    <w:tmpl w:val="E4AC5A04"/>
    <w:lvl w:ilvl="0" w:tplc="556EEE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756DC4"/>
    <w:multiLevelType w:val="hybridMultilevel"/>
    <w:tmpl w:val="6CE64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8196A"/>
    <w:multiLevelType w:val="multilevel"/>
    <w:tmpl w:val="93FA7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96" w:hanging="1800"/>
      </w:pPr>
      <w:rPr>
        <w:rFonts w:hint="default"/>
      </w:rPr>
    </w:lvl>
  </w:abstractNum>
  <w:abstractNum w:abstractNumId="8">
    <w:nsid w:val="35F940B3"/>
    <w:multiLevelType w:val="hybridMultilevel"/>
    <w:tmpl w:val="9E465942"/>
    <w:lvl w:ilvl="0" w:tplc="556EEE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AC7A51"/>
    <w:multiLevelType w:val="multilevel"/>
    <w:tmpl w:val="54ACA548"/>
    <w:lvl w:ilvl="0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>
    <w:nsid w:val="38BC46FB"/>
    <w:multiLevelType w:val="hybridMultilevel"/>
    <w:tmpl w:val="AD46DDA4"/>
    <w:lvl w:ilvl="0" w:tplc="556EEE7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8E3629E"/>
    <w:multiLevelType w:val="multilevel"/>
    <w:tmpl w:val="213AFD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9976C38"/>
    <w:multiLevelType w:val="multilevel"/>
    <w:tmpl w:val="76984A24"/>
    <w:lvl w:ilvl="0">
      <w:start w:val="1"/>
      <w:numFmt w:val="decimal"/>
      <w:lvlText w:val="%1."/>
      <w:lvlJc w:val="left"/>
      <w:pPr>
        <w:ind w:left="7164" w:hanging="360"/>
      </w:pPr>
    </w:lvl>
    <w:lvl w:ilvl="1">
      <w:start w:val="1"/>
      <w:numFmt w:val="decimal"/>
      <w:isLgl/>
      <w:lvlText w:val="%1.%2."/>
      <w:lvlJc w:val="left"/>
      <w:pPr>
        <w:ind w:left="208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1800"/>
      </w:pPr>
      <w:rPr>
        <w:rFonts w:hint="default"/>
      </w:rPr>
    </w:lvl>
  </w:abstractNum>
  <w:abstractNum w:abstractNumId="13">
    <w:nsid w:val="4C006880"/>
    <w:multiLevelType w:val="hybridMultilevel"/>
    <w:tmpl w:val="DFCAD996"/>
    <w:lvl w:ilvl="0" w:tplc="556EEE7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1957C02"/>
    <w:multiLevelType w:val="hybridMultilevel"/>
    <w:tmpl w:val="37A87CE6"/>
    <w:lvl w:ilvl="0" w:tplc="15280744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A2337E3"/>
    <w:multiLevelType w:val="multilevel"/>
    <w:tmpl w:val="CA467A20"/>
    <w:lvl w:ilvl="0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>
    <w:nsid w:val="5F3C51B4"/>
    <w:multiLevelType w:val="hybridMultilevel"/>
    <w:tmpl w:val="64CEA184"/>
    <w:lvl w:ilvl="0" w:tplc="556EEE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106ED"/>
    <w:multiLevelType w:val="hybridMultilevel"/>
    <w:tmpl w:val="D1122508"/>
    <w:lvl w:ilvl="0" w:tplc="556EEE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62D1AAA"/>
    <w:multiLevelType w:val="hybridMultilevel"/>
    <w:tmpl w:val="4FFC056E"/>
    <w:lvl w:ilvl="0" w:tplc="556EEE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7091B"/>
    <w:multiLevelType w:val="hybridMultilevel"/>
    <w:tmpl w:val="0308861C"/>
    <w:lvl w:ilvl="0" w:tplc="06D4535A">
      <w:start w:val="5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515058C"/>
    <w:multiLevelType w:val="hybridMultilevel"/>
    <w:tmpl w:val="795E7AF8"/>
    <w:lvl w:ilvl="0" w:tplc="BFB4DE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757964AD"/>
    <w:multiLevelType w:val="hybridMultilevel"/>
    <w:tmpl w:val="833C19F8"/>
    <w:lvl w:ilvl="0" w:tplc="1E86823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6381BE4"/>
    <w:multiLevelType w:val="hybridMultilevel"/>
    <w:tmpl w:val="8E6C3102"/>
    <w:lvl w:ilvl="0" w:tplc="2624A97C">
      <w:start w:val="5"/>
      <w:numFmt w:val="bullet"/>
      <w:lvlText w:val=""/>
      <w:lvlJc w:val="left"/>
      <w:pPr>
        <w:ind w:left="61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3">
    <w:nsid w:val="787616FA"/>
    <w:multiLevelType w:val="hybridMultilevel"/>
    <w:tmpl w:val="3216E77E"/>
    <w:lvl w:ilvl="0" w:tplc="4434E8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21"/>
  </w:num>
  <w:num w:numId="5">
    <w:abstractNumId w:val="16"/>
  </w:num>
  <w:num w:numId="6">
    <w:abstractNumId w:val="13"/>
  </w:num>
  <w:num w:numId="7">
    <w:abstractNumId w:val="17"/>
  </w:num>
  <w:num w:numId="8">
    <w:abstractNumId w:val="10"/>
  </w:num>
  <w:num w:numId="9">
    <w:abstractNumId w:val="18"/>
  </w:num>
  <w:num w:numId="10">
    <w:abstractNumId w:val="4"/>
  </w:num>
  <w:num w:numId="11">
    <w:abstractNumId w:val="8"/>
  </w:num>
  <w:num w:numId="12">
    <w:abstractNumId w:val="0"/>
  </w:num>
  <w:num w:numId="13">
    <w:abstractNumId w:val="5"/>
  </w:num>
  <w:num w:numId="14">
    <w:abstractNumId w:val="20"/>
  </w:num>
  <w:num w:numId="15">
    <w:abstractNumId w:val="23"/>
  </w:num>
  <w:num w:numId="16">
    <w:abstractNumId w:val="2"/>
  </w:num>
  <w:num w:numId="17">
    <w:abstractNumId w:val="7"/>
  </w:num>
  <w:num w:numId="18">
    <w:abstractNumId w:val="6"/>
  </w:num>
  <w:num w:numId="19">
    <w:abstractNumId w:val="19"/>
  </w:num>
  <w:num w:numId="20">
    <w:abstractNumId w:val="22"/>
  </w:num>
  <w:num w:numId="21">
    <w:abstractNumId w:val="12"/>
  </w:num>
  <w:num w:numId="22">
    <w:abstractNumId w:val="14"/>
  </w:num>
  <w:num w:numId="23">
    <w:abstractNumId w:val="15"/>
  </w:num>
  <w:num w:numId="2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6B"/>
    <w:rsid w:val="00000033"/>
    <w:rsid w:val="000003F9"/>
    <w:rsid w:val="00000C30"/>
    <w:rsid w:val="00000E4E"/>
    <w:rsid w:val="000013DE"/>
    <w:rsid w:val="00001AD2"/>
    <w:rsid w:val="000023DB"/>
    <w:rsid w:val="00002CFF"/>
    <w:rsid w:val="00003365"/>
    <w:rsid w:val="00005058"/>
    <w:rsid w:val="00005F2B"/>
    <w:rsid w:val="00006140"/>
    <w:rsid w:val="00006518"/>
    <w:rsid w:val="00010004"/>
    <w:rsid w:val="000117FE"/>
    <w:rsid w:val="00012487"/>
    <w:rsid w:val="0001365B"/>
    <w:rsid w:val="00013C49"/>
    <w:rsid w:val="00017E45"/>
    <w:rsid w:val="0002203B"/>
    <w:rsid w:val="00023046"/>
    <w:rsid w:val="00025458"/>
    <w:rsid w:val="00025990"/>
    <w:rsid w:val="000263ED"/>
    <w:rsid w:val="00026562"/>
    <w:rsid w:val="000266A5"/>
    <w:rsid w:val="00027331"/>
    <w:rsid w:val="00027831"/>
    <w:rsid w:val="000317B0"/>
    <w:rsid w:val="000318B0"/>
    <w:rsid w:val="00031C66"/>
    <w:rsid w:val="00032CCA"/>
    <w:rsid w:val="0003390A"/>
    <w:rsid w:val="000359C2"/>
    <w:rsid w:val="00035F4D"/>
    <w:rsid w:val="0003695C"/>
    <w:rsid w:val="00037361"/>
    <w:rsid w:val="00037AAC"/>
    <w:rsid w:val="000406D6"/>
    <w:rsid w:val="0004097B"/>
    <w:rsid w:val="00042835"/>
    <w:rsid w:val="00043127"/>
    <w:rsid w:val="000431AC"/>
    <w:rsid w:val="000444D9"/>
    <w:rsid w:val="00045562"/>
    <w:rsid w:val="00047FC7"/>
    <w:rsid w:val="00051EBE"/>
    <w:rsid w:val="00052020"/>
    <w:rsid w:val="0005216B"/>
    <w:rsid w:val="00052F46"/>
    <w:rsid w:val="00053FC3"/>
    <w:rsid w:val="0005604F"/>
    <w:rsid w:val="0005656A"/>
    <w:rsid w:val="00060D1E"/>
    <w:rsid w:val="0006244D"/>
    <w:rsid w:val="00062FE0"/>
    <w:rsid w:val="00063171"/>
    <w:rsid w:val="00063DD8"/>
    <w:rsid w:val="00063EB7"/>
    <w:rsid w:val="0006416E"/>
    <w:rsid w:val="00065055"/>
    <w:rsid w:val="00065409"/>
    <w:rsid w:val="000661F3"/>
    <w:rsid w:val="000663A6"/>
    <w:rsid w:val="00070A89"/>
    <w:rsid w:val="00070CCD"/>
    <w:rsid w:val="0007191C"/>
    <w:rsid w:val="00071DC7"/>
    <w:rsid w:val="00071EFD"/>
    <w:rsid w:val="00072289"/>
    <w:rsid w:val="00072C30"/>
    <w:rsid w:val="000744CC"/>
    <w:rsid w:val="00075572"/>
    <w:rsid w:val="00076B4E"/>
    <w:rsid w:val="00076F22"/>
    <w:rsid w:val="00077066"/>
    <w:rsid w:val="00077D86"/>
    <w:rsid w:val="00080005"/>
    <w:rsid w:val="00080212"/>
    <w:rsid w:val="000813E9"/>
    <w:rsid w:val="00082A22"/>
    <w:rsid w:val="0008524E"/>
    <w:rsid w:val="000853A0"/>
    <w:rsid w:val="000859F8"/>
    <w:rsid w:val="00085CA3"/>
    <w:rsid w:val="00086EEB"/>
    <w:rsid w:val="00087449"/>
    <w:rsid w:val="0008774A"/>
    <w:rsid w:val="00087BDB"/>
    <w:rsid w:val="000910F9"/>
    <w:rsid w:val="00091238"/>
    <w:rsid w:val="00092584"/>
    <w:rsid w:val="0009336A"/>
    <w:rsid w:val="00094073"/>
    <w:rsid w:val="000944C5"/>
    <w:rsid w:val="000949D3"/>
    <w:rsid w:val="00094ED1"/>
    <w:rsid w:val="00095F7A"/>
    <w:rsid w:val="0009658C"/>
    <w:rsid w:val="00096E50"/>
    <w:rsid w:val="00097609"/>
    <w:rsid w:val="000977F8"/>
    <w:rsid w:val="000A1877"/>
    <w:rsid w:val="000A2E12"/>
    <w:rsid w:val="000A3169"/>
    <w:rsid w:val="000A36D5"/>
    <w:rsid w:val="000A51F6"/>
    <w:rsid w:val="000A5876"/>
    <w:rsid w:val="000A6148"/>
    <w:rsid w:val="000A6DBC"/>
    <w:rsid w:val="000A754C"/>
    <w:rsid w:val="000B0632"/>
    <w:rsid w:val="000B231D"/>
    <w:rsid w:val="000B2BB4"/>
    <w:rsid w:val="000B3755"/>
    <w:rsid w:val="000B4047"/>
    <w:rsid w:val="000B4348"/>
    <w:rsid w:val="000B462D"/>
    <w:rsid w:val="000B4D8B"/>
    <w:rsid w:val="000B4F67"/>
    <w:rsid w:val="000B539B"/>
    <w:rsid w:val="000B5541"/>
    <w:rsid w:val="000B5A26"/>
    <w:rsid w:val="000B6CFC"/>
    <w:rsid w:val="000B6E52"/>
    <w:rsid w:val="000B75AB"/>
    <w:rsid w:val="000B79D1"/>
    <w:rsid w:val="000C03B1"/>
    <w:rsid w:val="000C088F"/>
    <w:rsid w:val="000C1935"/>
    <w:rsid w:val="000C1A7D"/>
    <w:rsid w:val="000C2858"/>
    <w:rsid w:val="000C409D"/>
    <w:rsid w:val="000C570A"/>
    <w:rsid w:val="000C5BD9"/>
    <w:rsid w:val="000C6858"/>
    <w:rsid w:val="000C6B52"/>
    <w:rsid w:val="000C7AAC"/>
    <w:rsid w:val="000D0AF3"/>
    <w:rsid w:val="000D1A21"/>
    <w:rsid w:val="000D23F3"/>
    <w:rsid w:val="000D28FB"/>
    <w:rsid w:val="000D2B5C"/>
    <w:rsid w:val="000D4A60"/>
    <w:rsid w:val="000D5386"/>
    <w:rsid w:val="000D55C6"/>
    <w:rsid w:val="000D63FD"/>
    <w:rsid w:val="000D709F"/>
    <w:rsid w:val="000D772D"/>
    <w:rsid w:val="000E00CA"/>
    <w:rsid w:val="000E1170"/>
    <w:rsid w:val="000E11BB"/>
    <w:rsid w:val="000E13D2"/>
    <w:rsid w:val="000E2C87"/>
    <w:rsid w:val="000E31F4"/>
    <w:rsid w:val="000E55FE"/>
    <w:rsid w:val="000E5697"/>
    <w:rsid w:val="000E575B"/>
    <w:rsid w:val="000E64F8"/>
    <w:rsid w:val="000E6D52"/>
    <w:rsid w:val="000E7CBC"/>
    <w:rsid w:val="000F0053"/>
    <w:rsid w:val="000F31B3"/>
    <w:rsid w:val="000F3CBB"/>
    <w:rsid w:val="000F3D1A"/>
    <w:rsid w:val="000F4012"/>
    <w:rsid w:val="000F420D"/>
    <w:rsid w:val="000F4CB9"/>
    <w:rsid w:val="000F5026"/>
    <w:rsid w:val="000F54CF"/>
    <w:rsid w:val="000F60EA"/>
    <w:rsid w:val="000F6422"/>
    <w:rsid w:val="000F666B"/>
    <w:rsid w:val="0010012F"/>
    <w:rsid w:val="0010065B"/>
    <w:rsid w:val="0010138F"/>
    <w:rsid w:val="00101ABF"/>
    <w:rsid w:val="001020E5"/>
    <w:rsid w:val="001031BC"/>
    <w:rsid w:val="001035E3"/>
    <w:rsid w:val="00103AB6"/>
    <w:rsid w:val="00103C65"/>
    <w:rsid w:val="00110BD4"/>
    <w:rsid w:val="00110E69"/>
    <w:rsid w:val="00110F29"/>
    <w:rsid w:val="001111AD"/>
    <w:rsid w:val="00111BE0"/>
    <w:rsid w:val="00112B0B"/>
    <w:rsid w:val="00112B38"/>
    <w:rsid w:val="00113D79"/>
    <w:rsid w:val="001140BA"/>
    <w:rsid w:val="00114415"/>
    <w:rsid w:val="00114467"/>
    <w:rsid w:val="001147CD"/>
    <w:rsid w:val="00114A12"/>
    <w:rsid w:val="00114E31"/>
    <w:rsid w:val="00115821"/>
    <w:rsid w:val="00115FB6"/>
    <w:rsid w:val="00116812"/>
    <w:rsid w:val="001171C0"/>
    <w:rsid w:val="001205F2"/>
    <w:rsid w:val="0012126E"/>
    <w:rsid w:val="001212BC"/>
    <w:rsid w:val="00121C9E"/>
    <w:rsid w:val="0012326D"/>
    <w:rsid w:val="001244CE"/>
    <w:rsid w:val="00124865"/>
    <w:rsid w:val="00124F6A"/>
    <w:rsid w:val="001253FE"/>
    <w:rsid w:val="0012586D"/>
    <w:rsid w:val="00125CE1"/>
    <w:rsid w:val="00126885"/>
    <w:rsid w:val="00126C13"/>
    <w:rsid w:val="00130206"/>
    <w:rsid w:val="00130F90"/>
    <w:rsid w:val="001326F8"/>
    <w:rsid w:val="00132935"/>
    <w:rsid w:val="00132B4F"/>
    <w:rsid w:val="001341E9"/>
    <w:rsid w:val="0013480F"/>
    <w:rsid w:val="001353FA"/>
    <w:rsid w:val="001368FC"/>
    <w:rsid w:val="00136A9C"/>
    <w:rsid w:val="00136D61"/>
    <w:rsid w:val="001377EF"/>
    <w:rsid w:val="00141008"/>
    <w:rsid w:val="00143421"/>
    <w:rsid w:val="00144C40"/>
    <w:rsid w:val="001454D1"/>
    <w:rsid w:val="001503DE"/>
    <w:rsid w:val="0015072E"/>
    <w:rsid w:val="00150B98"/>
    <w:rsid w:val="00151A01"/>
    <w:rsid w:val="00152532"/>
    <w:rsid w:val="00153717"/>
    <w:rsid w:val="001542E0"/>
    <w:rsid w:val="0015525E"/>
    <w:rsid w:val="001570FA"/>
    <w:rsid w:val="0015766C"/>
    <w:rsid w:val="00157D14"/>
    <w:rsid w:val="00157DC7"/>
    <w:rsid w:val="0016150A"/>
    <w:rsid w:val="001617DF"/>
    <w:rsid w:val="00161F39"/>
    <w:rsid w:val="001634C2"/>
    <w:rsid w:val="0016423A"/>
    <w:rsid w:val="00164EE2"/>
    <w:rsid w:val="001650B9"/>
    <w:rsid w:val="00165D95"/>
    <w:rsid w:val="00166838"/>
    <w:rsid w:val="00166923"/>
    <w:rsid w:val="0017015B"/>
    <w:rsid w:val="0017050B"/>
    <w:rsid w:val="00170A74"/>
    <w:rsid w:val="00170F0B"/>
    <w:rsid w:val="00171EB1"/>
    <w:rsid w:val="0017282D"/>
    <w:rsid w:val="00173F59"/>
    <w:rsid w:val="001741D8"/>
    <w:rsid w:val="00174CF8"/>
    <w:rsid w:val="00176EDF"/>
    <w:rsid w:val="001809C5"/>
    <w:rsid w:val="00180C18"/>
    <w:rsid w:val="00181A1A"/>
    <w:rsid w:val="00181A5F"/>
    <w:rsid w:val="00181DB4"/>
    <w:rsid w:val="00182807"/>
    <w:rsid w:val="001836D0"/>
    <w:rsid w:val="00183967"/>
    <w:rsid w:val="00183CA3"/>
    <w:rsid w:val="0018433E"/>
    <w:rsid w:val="001844EC"/>
    <w:rsid w:val="00184841"/>
    <w:rsid w:val="0018585E"/>
    <w:rsid w:val="00186907"/>
    <w:rsid w:val="0018717C"/>
    <w:rsid w:val="00187644"/>
    <w:rsid w:val="00187C4D"/>
    <w:rsid w:val="001901DE"/>
    <w:rsid w:val="00190B6B"/>
    <w:rsid w:val="001911CF"/>
    <w:rsid w:val="001929E2"/>
    <w:rsid w:val="00192B2D"/>
    <w:rsid w:val="00193563"/>
    <w:rsid w:val="00193CE1"/>
    <w:rsid w:val="0019577D"/>
    <w:rsid w:val="00196E08"/>
    <w:rsid w:val="00196FB0"/>
    <w:rsid w:val="001A065B"/>
    <w:rsid w:val="001A0F76"/>
    <w:rsid w:val="001A12B0"/>
    <w:rsid w:val="001A283B"/>
    <w:rsid w:val="001A289D"/>
    <w:rsid w:val="001A32D1"/>
    <w:rsid w:val="001A361B"/>
    <w:rsid w:val="001A3F16"/>
    <w:rsid w:val="001A4A7F"/>
    <w:rsid w:val="001A4F73"/>
    <w:rsid w:val="001A5164"/>
    <w:rsid w:val="001A5BB6"/>
    <w:rsid w:val="001A6FAD"/>
    <w:rsid w:val="001A7552"/>
    <w:rsid w:val="001B095B"/>
    <w:rsid w:val="001B10C0"/>
    <w:rsid w:val="001B2C84"/>
    <w:rsid w:val="001B35B7"/>
    <w:rsid w:val="001B3C7F"/>
    <w:rsid w:val="001B4560"/>
    <w:rsid w:val="001B4761"/>
    <w:rsid w:val="001B5602"/>
    <w:rsid w:val="001C076F"/>
    <w:rsid w:val="001C0F2C"/>
    <w:rsid w:val="001C1A1F"/>
    <w:rsid w:val="001C25A7"/>
    <w:rsid w:val="001C29BD"/>
    <w:rsid w:val="001C3181"/>
    <w:rsid w:val="001C5847"/>
    <w:rsid w:val="001C5EC2"/>
    <w:rsid w:val="001C672E"/>
    <w:rsid w:val="001C6BD5"/>
    <w:rsid w:val="001D0DE5"/>
    <w:rsid w:val="001D1410"/>
    <w:rsid w:val="001D202A"/>
    <w:rsid w:val="001D3D0D"/>
    <w:rsid w:val="001D49A1"/>
    <w:rsid w:val="001D49F3"/>
    <w:rsid w:val="001D4F09"/>
    <w:rsid w:val="001D643A"/>
    <w:rsid w:val="001E0364"/>
    <w:rsid w:val="001E0E27"/>
    <w:rsid w:val="001E13C0"/>
    <w:rsid w:val="001E23CB"/>
    <w:rsid w:val="001E2AB0"/>
    <w:rsid w:val="001E2C41"/>
    <w:rsid w:val="001E2D71"/>
    <w:rsid w:val="001E3294"/>
    <w:rsid w:val="001E3B00"/>
    <w:rsid w:val="001E3DA5"/>
    <w:rsid w:val="001E3E4C"/>
    <w:rsid w:val="001E6455"/>
    <w:rsid w:val="001E679A"/>
    <w:rsid w:val="001E6FDC"/>
    <w:rsid w:val="001F0D39"/>
    <w:rsid w:val="001F0D56"/>
    <w:rsid w:val="001F101F"/>
    <w:rsid w:val="001F11F1"/>
    <w:rsid w:val="001F19CB"/>
    <w:rsid w:val="001F2D96"/>
    <w:rsid w:val="001F48D2"/>
    <w:rsid w:val="00200FF5"/>
    <w:rsid w:val="00201788"/>
    <w:rsid w:val="00202B83"/>
    <w:rsid w:val="00203C92"/>
    <w:rsid w:val="0020463D"/>
    <w:rsid w:val="002067B5"/>
    <w:rsid w:val="00206A07"/>
    <w:rsid w:val="00206F6A"/>
    <w:rsid w:val="002106B8"/>
    <w:rsid w:val="002119A0"/>
    <w:rsid w:val="00211E9C"/>
    <w:rsid w:val="00211EA8"/>
    <w:rsid w:val="00212473"/>
    <w:rsid w:val="00212F86"/>
    <w:rsid w:val="0021332E"/>
    <w:rsid w:val="00214911"/>
    <w:rsid w:val="00214DE4"/>
    <w:rsid w:val="00214F93"/>
    <w:rsid w:val="002154AE"/>
    <w:rsid w:val="0021603A"/>
    <w:rsid w:val="00216084"/>
    <w:rsid w:val="002166A0"/>
    <w:rsid w:val="002169B4"/>
    <w:rsid w:val="00217629"/>
    <w:rsid w:val="00217B39"/>
    <w:rsid w:val="002203C4"/>
    <w:rsid w:val="002209B5"/>
    <w:rsid w:val="00220A44"/>
    <w:rsid w:val="00220BD0"/>
    <w:rsid w:val="00222AD8"/>
    <w:rsid w:val="00223736"/>
    <w:rsid w:val="002242BC"/>
    <w:rsid w:val="00225CA2"/>
    <w:rsid w:val="00226A35"/>
    <w:rsid w:val="00227527"/>
    <w:rsid w:val="00230F53"/>
    <w:rsid w:val="00232DC5"/>
    <w:rsid w:val="002336CF"/>
    <w:rsid w:val="0023573B"/>
    <w:rsid w:val="00236DDE"/>
    <w:rsid w:val="002374E6"/>
    <w:rsid w:val="00237907"/>
    <w:rsid w:val="00240784"/>
    <w:rsid w:val="00240BD1"/>
    <w:rsid w:val="00240C30"/>
    <w:rsid w:val="00240D92"/>
    <w:rsid w:val="00240E6A"/>
    <w:rsid w:val="00243010"/>
    <w:rsid w:val="00244DF7"/>
    <w:rsid w:val="00245BD3"/>
    <w:rsid w:val="00245C87"/>
    <w:rsid w:val="0024615D"/>
    <w:rsid w:val="00246F34"/>
    <w:rsid w:val="002474C1"/>
    <w:rsid w:val="00247BE8"/>
    <w:rsid w:val="00252CAA"/>
    <w:rsid w:val="002534FB"/>
    <w:rsid w:val="00253A70"/>
    <w:rsid w:val="00253A77"/>
    <w:rsid w:val="00255611"/>
    <w:rsid w:val="00255938"/>
    <w:rsid w:val="0025615E"/>
    <w:rsid w:val="00256CE4"/>
    <w:rsid w:val="00256D79"/>
    <w:rsid w:val="00257B12"/>
    <w:rsid w:val="00257B97"/>
    <w:rsid w:val="00257CF5"/>
    <w:rsid w:val="002609C3"/>
    <w:rsid w:val="0026127A"/>
    <w:rsid w:val="0026160D"/>
    <w:rsid w:val="00261777"/>
    <w:rsid w:val="0026212F"/>
    <w:rsid w:val="00262FFA"/>
    <w:rsid w:val="0026324F"/>
    <w:rsid w:val="00264B27"/>
    <w:rsid w:val="00265468"/>
    <w:rsid w:val="00265A9C"/>
    <w:rsid w:val="0027276E"/>
    <w:rsid w:val="0027286F"/>
    <w:rsid w:val="00273402"/>
    <w:rsid w:val="0027426B"/>
    <w:rsid w:val="00274D60"/>
    <w:rsid w:val="002752AF"/>
    <w:rsid w:val="002753F7"/>
    <w:rsid w:val="0027583E"/>
    <w:rsid w:val="0027661F"/>
    <w:rsid w:val="0027663A"/>
    <w:rsid w:val="00277BC9"/>
    <w:rsid w:val="00280B25"/>
    <w:rsid w:val="00280B87"/>
    <w:rsid w:val="00280FBB"/>
    <w:rsid w:val="00282327"/>
    <w:rsid w:val="00282543"/>
    <w:rsid w:val="00282A91"/>
    <w:rsid w:val="00282B06"/>
    <w:rsid w:val="00283922"/>
    <w:rsid w:val="00283DB0"/>
    <w:rsid w:val="00284AD1"/>
    <w:rsid w:val="0028608E"/>
    <w:rsid w:val="00286332"/>
    <w:rsid w:val="00286AE3"/>
    <w:rsid w:val="00286D23"/>
    <w:rsid w:val="002879BD"/>
    <w:rsid w:val="00294215"/>
    <w:rsid w:val="00294BFA"/>
    <w:rsid w:val="002957BE"/>
    <w:rsid w:val="0029686B"/>
    <w:rsid w:val="00297370"/>
    <w:rsid w:val="002A229A"/>
    <w:rsid w:val="002A4B08"/>
    <w:rsid w:val="002A71E1"/>
    <w:rsid w:val="002A7741"/>
    <w:rsid w:val="002A7784"/>
    <w:rsid w:val="002A7901"/>
    <w:rsid w:val="002B0275"/>
    <w:rsid w:val="002B0518"/>
    <w:rsid w:val="002B0D4D"/>
    <w:rsid w:val="002B0F7E"/>
    <w:rsid w:val="002B18A7"/>
    <w:rsid w:val="002B28FC"/>
    <w:rsid w:val="002B3DDF"/>
    <w:rsid w:val="002B4543"/>
    <w:rsid w:val="002B5593"/>
    <w:rsid w:val="002B6C09"/>
    <w:rsid w:val="002B7398"/>
    <w:rsid w:val="002B7A75"/>
    <w:rsid w:val="002C03E8"/>
    <w:rsid w:val="002C4118"/>
    <w:rsid w:val="002C4E64"/>
    <w:rsid w:val="002C5ECA"/>
    <w:rsid w:val="002C5F6E"/>
    <w:rsid w:val="002C6B03"/>
    <w:rsid w:val="002C7790"/>
    <w:rsid w:val="002D153A"/>
    <w:rsid w:val="002D1886"/>
    <w:rsid w:val="002D45E2"/>
    <w:rsid w:val="002D6A4F"/>
    <w:rsid w:val="002D71A1"/>
    <w:rsid w:val="002E1B03"/>
    <w:rsid w:val="002E1F53"/>
    <w:rsid w:val="002E23C4"/>
    <w:rsid w:val="002E33D9"/>
    <w:rsid w:val="002E3A1E"/>
    <w:rsid w:val="002E4643"/>
    <w:rsid w:val="002E5F67"/>
    <w:rsid w:val="002F1EB9"/>
    <w:rsid w:val="002F2334"/>
    <w:rsid w:val="002F2A07"/>
    <w:rsid w:val="002F3CB8"/>
    <w:rsid w:val="002F4084"/>
    <w:rsid w:val="002F714D"/>
    <w:rsid w:val="002F7429"/>
    <w:rsid w:val="002F77FD"/>
    <w:rsid w:val="002F7B73"/>
    <w:rsid w:val="002F7E90"/>
    <w:rsid w:val="0030113A"/>
    <w:rsid w:val="003013CE"/>
    <w:rsid w:val="003018AE"/>
    <w:rsid w:val="00302688"/>
    <w:rsid w:val="00304406"/>
    <w:rsid w:val="003049DD"/>
    <w:rsid w:val="00304D1E"/>
    <w:rsid w:val="00306C02"/>
    <w:rsid w:val="00307B14"/>
    <w:rsid w:val="00307D22"/>
    <w:rsid w:val="00310996"/>
    <w:rsid w:val="00311570"/>
    <w:rsid w:val="00311CB7"/>
    <w:rsid w:val="0031395F"/>
    <w:rsid w:val="00313E58"/>
    <w:rsid w:val="003142FE"/>
    <w:rsid w:val="003144CD"/>
    <w:rsid w:val="00314DF8"/>
    <w:rsid w:val="00315783"/>
    <w:rsid w:val="00316A3E"/>
    <w:rsid w:val="00316BA8"/>
    <w:rsid w:val="00316CA8"/>
    <w:rsid w:val="00317E1D"/>
    <w:rsid w:val="003208DF"/>
    <w:rsid w:val="00320B66"/>
    <w:rsid w:val="00321E57"/>
    <w:rsid w:val="0032220F"/>
    <w:rsid w:val="00322288"/>
    <w:rsid w:val="00323F88"/>
    <w:rsid w:val="00324B58"/>
    <w:rsid w:val="00324BCE"/>
    <w:rsid w:val="003256F4"/>
    <w:rsid w:val="00331B99"/>
    <w:rsid w:val="00332525"/>
    <w:rsid w:val="003328C3"/>
    <w:rsid w:val="00332EED"/>
    <w:rsid w:val="00333340"/>
    <w:rsid w:val="00334A8E"/>
    <w:rsid w:val="0033538A"/>
    <w:rsid w:val="003355A2"/>
    <w:rsid w:val="0033562B"/>
    <w:rsid w:val="00336FE6"/>
    <w:rsid w:val="003370D7"/>
    <w:rsid w:val="00337177"/>
    <w:rsid w:val="0034104E"/>
    <w:rsid w:val="00341925"/>
    <w:rsid w:val="00341AFF"/>
    <w:rsid w:val="00341FF1"/>
    <w:rsid w:val="003427D6"/>
    <w:rsid w:val="003431D1"/>
    <w:rsid w:val="00343AFF"/>
    <w:rsid w:val="00343CAF"/>
    <w:rsid w:val="00344605"/>
    <w:rsid w:val="003447DE"/>
    <w:rsid w:val="00344B39"/>
    <w:rsid w:val="00344C83"/>
    <w:rsid w:val="00346775"/>
    <w:rsid w:val="0035084A"/>
    <w:rsid w:val="00350FCD"/>
    <w:rsid w:val="003518EF"/>
    <w:rsid w:val="00351973"/>
    <w:rsid w:val="0035219B"/>
    <w:rsid w:val="00352CE3"/>
    <w:rsid w:val="00353DE8"/>
    <w:rsid w:val="00357762"/>
    <w:rsid w:val="00360BDD"/>
    <w:rsid w:val="00361128"/>
    <w:rsid w:val="00361AB6"/>
    <w:rsid w:val="0036588C"/>
    <w:rsid w:val="00367D95"/>
    <w:rsid w:val="0037079F"/>
    <w:rsid w:val="0037148C"/>
    <w:rsid w:val="0037218A"/>
    <w:rsid w:val="0037297E"/>
    <w:rsid w:val="00373660"/>
    <w:rsid w:val="00373B90"/>
    <w:rsid w:val="003745C0"/>
    <w:rsid w:val="003747F5"/>
    <w:rsid w:val="00375294"/>
    <w:rsid w:val="0037533B"/>
    <w:rsid w:val="003778B1"/>
    <w:rsid w:val="00380679"/>
    <w:rsid w:val="003812F1"/>
    <w:rsid w:val="0038181A"/>
    <w:rsid w:val="003821A0"/>
    <w:rsid w:val="0038338A"/>
    <w:rsid w:val="003856FC"/>
    <w:rsid w:val="003917BA"/>
    <w:rsid w:val="00391E26"/>
    <w:rsid w:val="003920FB"/>
    <w:rsid w:val="0039333B"/>
    <w:rsid w:val="00393394"/>
    <w:rsid w:val="0039408F"/>
    <w:rsid w:val="00394704"/>
    <w:rsid w:val="00394724"/>
    <w:rsid w:val="003959A8"/>
    <w:rsid w:val="00395B74"/>
    <w:rsid w:val="00395E80"/>
    <w:rsid w:val="0039643D"/>
    <w:rsid w:val="003966BF"/>
    <w:rsid w:val="00396BD9"/>
    <w:rsid w:val="00396E03"/>
    <w:rsid w:val="003A0184"/>
    <w:rsid w:val="003A19E2"/>
    <w:rsid w:val="003A219D"/>
    <w:rsid w:val="003A2AA8"/>
    <w:rsid w:val="003A3B4B"/>
    <w:rsid w:val="003A3F01"/>
    <w:rsid w:val="003A4730"/>
    <w:rsid w:val="003A5373"/>
    <w:rsid w:val="003A59EB"/>
    <w:rsid w:val="003A631B"/>
    <w:rsid w:val="003B074F"/>
    <w:rsid w:val="003B11CE"/>
    <w:rsid w:val="003B1F1F"/>
    <w:rsid w:val="003B48B3"/>
    <w:rsid w:val="003B6235"/>
    <w:rsid w:val="003B6E29"/>
    <w:rsid w:val="003B7490"/>
    <w:rsid w:val="003B7A38"/>
    <w:rsid w:val="003C0F21"/>
    <w:rsid w:val="003C1022"/>
    <w:rsid w:val="003C1459"/>
    <w:rsid w:val="003C224C"/>
    <w:rsid w:val="003C44FA"/>
    <w:rsid w:val="003C4FB1"/>
    <w:rsid w:val="003C546C"/>
    <w:rsid w:val="003C5FE1"/>
    <w:rsid w:val="003C72B8"/>
    <w:rsid w:val="003C736E"/>
    <w:rsid w:val="003C7E17"/>
    <w:rsid w:val="003D05E6"/>
    <w:rsid w:val="003D2FEA"/>
    <w:rsid w:val="003D344A"/>
    <w:rsid w:val="003D38F5"/>
    <w:rsid w:val="003D50C2"/>
    <w:rsid w:val="003D566D"/>
    <w:rsid w:val="003D5BA4"/>
    <w:rsid w:val="003D5D18"/>
    <w:rsid w:val="003D64F3"/>
    <w:rsid w:val="003E0B86"/>
    <w:rsid w:val="003E0C14"/>
    <w:rsid w:val="003E13DB"/>
    <w:rsid w:val="003E1FCE"/>
    <w:rsid w:val="003E366E"/>
    <w:rsid w:val="003E4043"/>
    <w:rsid w:val="003E6550"/>
    <w:rsid w:val="003E6DFF"/>
    <w:rsid w:val="003E7E72"/>
    <w:rsid w:val="003F01D6"/>
    <w:rsid w:val="003F0267"/>
    <w:rsid w:val="003F0520"/>
    <w:rsid w:val="003F1627"/>
    <w:rsid w:val="003F2176"/>
    <w:rsid w:val="003F2A81"/>
    <w:rsid w:val="003F301F"/>
    <w:rsid w:val="003F4164"/>
    <w:rsid w:val="003F47D9"/>
    <w:rsid w:val="003F4B3B"/>
    <w:rsid w:val="003F4F15"/>
    <w:rsid w:val="003F6701"/>
    <w:rsid w:val="003F7309"/>
    <w:rsid w:val="003F7B86"/>
    <w:rsid w:val="003F7F2D"/>
    <w:rsid w:val="0040122E"/>
    <w:rsid w:val="0040157E"/>
    <w:rsid w:val="00401957"/>
    <w:rsid w:val="0040242B"/>
    <w:rsid w:val="0040245F"/>
    <w:rsid w:val="00402E7E"/>
    <w:rsid w:val="00403A06"/>
    <w:rsid w:val="0040553C"/>
    <w:rsid w:val="004056E8"/>
    <w:rsid w:val="00406E7B"/>
    <w:rsid w:val="00407D32"/>
    <w:rsid w:val="004102DE"/>
    <w:rsid w:val="0041160F"/>
    <w:rsid w:val="00411671"/>
    <w:rsid w:val="00412704"/>
    <w:rsid w:val="00412799"/>
    <w:rsid w:val="004135AB"/>
    <w:rsid w:val="00413725"/>
    <w:rsid w:val="00413E35"/>
    <w:rsid w:val="00413FC9"/>
    <w:rsid w:val="0041520B"/>
    <w:rsid w:val="00415821"/>
    <w:rsid w:val="004167E6"/>
    <w:rsid w:val="004171C9"/>
    <w:rsid w:val="00417B47"/>
    <w:rsid w:val="004200A6"/>
    <w:rsid w:val="004230E9"/>
    <w:rsid w:val="00423168"/>
    <w:rsid w:val="004239C0"/>
    <w:rsid w:val="0042401F"/>
    <w:rsid w:val="00424E24"/>
    <w:rsid w:val="00424F19"/>
    <w:rsid w:val="00426E67"/>
    <w:rsid w:val="00426F84"/>
    <w:rsid w:val="0042725C"/>
    <w:rsid w:val="00427968"/>
    <w:rsid w:val="00427BFE"/>
    <w:rsid w:val="0043175A"/>
    <w:rsid w:val="004329E3"/>
    <w:rsid w:val="00433590"/>
    <w:rsid w:val="00435ABF"/>
    <w:rsid w:val="00435DE3"/>
    <w:rsid w:val="00436575"/>
    <w:rsid w:val="00437300"/>
    <w:rsid w:val="00440CB6"/>
    <w:rsid w:val="00441B1C"/>
    <w:rsid w:val="00441F8C"/>
    <w:rsid w:val="004426B2"/>
    <w:rsid w:val="00445AD4"/>
    <w:rsid w:val="00445BB3"/>
    <w:rsid w:val="004501F3"/>
    <w:rsid w:val="00450646"/>
    <w:rsid w:val="00450E11"/>
    <w:rsid w:val="00451847"/>
    <w:rsid w:val="00451DAB"/>
    <w:rsid w:val="00452289"/>
    <w:rsid w:val="00453D6A"/>
    <w:rsid w:val="004543C9"/>
    <w:rsid w:val="00454924"/>
    <w:rsid w:val="0045498C"/>
    <w:rsid w:val="00454EF0"/>
    <w:rsid w:val="004555EF"/>
    <w:rsid w:val="004563F7"/>
    <w:rsid w:val="00456EFE"/>
    <w:rsid w:val="0045772B"/>
    <w:rsid w:val="0046093A"/>
    <w:rsid w:val="00460EF6"/>
    <w:rsid w:val="004639E7"/>
    <w:rsid w:val="00467227"/>
    <w:rsid w:val="00467FAC"/>
    <w:rsid w:val="004703E0"/>
    <w:rsid w:val="00471C43"/>
    <w:rsid w:val="004727A6"/>
    <w:rsid w:val="00472E1C"/>
    <w:rsid w:val="00473862"/>
    <w:rsid w:val="00474BC0"/>
    <w:rsid w:val="00475B05"/>
    <w:rsid w:val="00476209"/>
    <w:rsid w:val="004763AA"/>
    <w:rsid w:val="00476992"/>
    <w:rsid w:val="004778FD"/>
    <w:rsid w:val="00477C50"/>
    <w:rsid w:val="00480179"/>
    <w:rsid w:val="004835B3"/>
    <w:rsid w:val="004835FE"/>
    <w:rsid w:val="004851D2"/>
    <w:rsid w:val="00485B35"/>
    <w:rsid w:val="00485B7C"/>
    <w:rsid w:val="004874C1"/>
    <w:rsid w:val="004900BD"/>
    <w:rsid w:val="004904F6"/>
    <w:rsid w:val="00491715"/>
    <w:rsid w:val="004918D8"/>
    <w:rsid w:val="00492392"/>
    <w:rsid w:val="0049358F"/>
    <w:rsid w:val="0049389D"/>
    <w:rsid w:val="00493FEA"/>
    <w:rsid w:val="00496711"/>
    <w:rsid w:val="00496C4F"/>
    <w:rsid w:val="00496EB2"/>
    <w:rsid w:val="004974E5"/>
    <w:rsid w:val="004A0385"/>
    <w:rsid w:val="004A053A"/>
    <w:rsid w:val="004A0D47"/>
    <w:rsid w:val="004A0F0E"/>
    <w:rsid w:val="004A1B2F"/>
    <w:rsid w:val="004A1EF2"/>
    <w:rsid w:val="004A2248"/>
    <w:rsid w:val="004A2410"/>
    <w:rsid w:val="004A2A25"/>
    <w:rsid w:val="004A2B41"/>
    <w:rsid w:val="004A301E"/>
    <w:rsid w:val="004A316C"/>
    <w:rsid w:val="004A3567"/>
    <w:rsid w:val="004A3B3D"/>
    <w:rsid w:val="004A5436"/>
    <w:rsid w:val="004A7891"/>
    <w:rsid w:val="004A7D86"/>
    <w:rsid w:val="004A7F92"/>
    <w:rsid w:val="004B1D89"/>
    <w:rsid w:val="004B3D20"/>
    <w:rsid w:val="004B41B8"/>
    <w:rsid w:val="004B421A"/>
    <w:rsid w:val="004B5499"/>
    <w:rsid w:val="004B66E0"/>
    <w:rsid w:val="004B7020"/>
    <w:rsid w:val="004B7662"/>
    <w:rsid w:val="004B7665"/>
    <w:rsid w:val="004C01F9"/>
    <w:rsid w:val="004C042C"/>
    <w:rsid w:val="004C0CF5"/>
    <w:rsid w:val="004C0F11"/>
    <w:rsid w:val="004C4CBF"/>
    <w:rsid w:val="004C6285"/>
    <w:rsid w:val="004C727A"/>
    <w:rsid w:val="004C72BB"/>
    <w:rsid w:val="004C7FAC"/>
    <w:rsid w:val="004D188B"/>
    <w:rsid w:val="004D5081"/>
    <w:rsid w:val="004D5939"/>
    <w:rsid w:val="004D687E"/>
    <w:rsid w:val="004D6F2F"/>
    <w:rsid w:val="004D70E1"/>
    <w:rsid w:val="004E0056"/>
    <w:rsid w:val="004E06C6"/>
    <w:rsid w:val="004E1B87"/>
    <w:rsid w:val="004E25CC"/>
    <w:rsid w:val="004E3A28"/>
    <w:rsid w:val="004E5D46"/>
    <w:rsid w:val="004E7B60"/>
    <w:rsid w:val="004F1894"/>
    <w:rsid w:val="004F247F"/>
    <w:rsid w:val="004F2554"/>
    <w:rsid w:val="004F2909"/>
    <w:rsid w:val="004F32E8"/>
    <w:rsid w:val="004F4299"/>
    <w:rsid w:val="004F441F"/>
    <w:rsid w:val="004F6E60"/>
    <w:rsid w:val="005000C2"/>
    <w:rsid w:val="00500149"/>
    <w:rsid w:val="00500EE4"/>
    <w:rsid w:val="00501EBC"/>
    <w:rsid w:val="00502250"/>
    <w:rsid w:val="0050280A"/>
    <w:rsid w:val="00502C48"/>
    <w:rsid w:val="00502C73"/>
    <w:rsid w:val="005030FE"/>
    <w:rsid w:val="005047AB"/>
    <w:rsid w:val="00504F65"/>
    <w:rsid w:val="00506CC0"/>
    <w:rsid w:val="00506F42"/>
    <w:rsid w:val="00506F8E"/>
    <w:rsid w:val="00511EFF"/>
    <w:rsid w:val="00512CBA"/>
    <w:rsid w:val="00512F3E"/>
    <w:rsid w:val="00512FE7"/>
    <w:rsid w:val="00513E85"/>
    <w:rsid w:val="0051401B"/>
    <w:rsid w:val="005146AD"/>
    <w:rsid w:val="0051505E"/>
    <w:rsid w:val="00515AE4"/>
    <w:rsid w:val="00515B28"/>
    <w:rsid w:val="00517B9B"/>
    <w:rsid w:val="00517E84"/>
    <w:rsid w:val="00520981"/>
    <w:rsid w:val="00523303"/>
    <w:rsid w:val="0052364D"/>
    <w:rsid w:val="00523D2E"/>
    <w:rsid w:val="0052412F"/>
    <w:rsid w:val="005246D8"/>
    <w:rsid w:val="00524922"/>
    <w:rsid w:val="00524A47"/>
    <w:rsid w:val="00524B28"/>
    <w:rsid w:val="00525270"/>
    <w:rsid w:val="00525E49"/>
    <w:rsid w:val="00526A1F"/>
    <w:rsid w:val="00526BF6"/>
    <w:rsid w:val="00530169"/>
    <w:rsid w:val="00530DD0"/>
    <w:rsid w:val="005312FC"/>
    <w:rsid w:val="005324A5"/>
    <w:rsid w:val="00532799"/>
    <w:rsid w:val="005331E1"/>
    <w:rsid w:val="0053330D"/>
    <w:rsid w:val="00533AD1"/>
    <w:rsid w:val="005341C0"/>
    <w:rsid w:val="0053519D"/>
    <w:rsid w:val="005366EA"/>
    <w:rsid w:val="0053686C"/>
    <w:rsid w:val="00537CA6"/>
    <w:rsid w:val="00541F45"/>
    <w:rsid w:val="005422AF"/>
    <w:rsid w:val="00542D88"/>
    <w:rsid w:val="00543BF8"/>
    <w:rsid w:val="00543D48"/>
    <w:rsid w:val="0054490C"/>
    <w:rsid w:val="005454EE"/>
    <w:rsid w:val="00545C1B"/>
    <w:rsid w:val="00546B43"/>
    <w:rsid w:val="00547685"/>
    <w:rsid w:val="00547AFE"/>
    <w:rsid w:val="00550A8E"/>
    <w:rsid w:val="00550D48"/>
    <w:rsid w:val="00551C74"/>
    <w:rsid w:val="00552CE4"/>
    <w:rsid w:val="005530A7"/>
    <w:rsid w:val="0055347E"/>
    <w:rsid w:val="0055371D"/>
    <w:rsid w:val="005546EA"/>
    <w:rsid w:val="00554D85"/>
    <w:rsid w:val="00555196"/>
    <w:rsid w:val="005553D4"/>
    <w:rsid w:val="00555AFB"/>
    <w:rsid w:val="00557142"/>
    <w:rsid w:val="00557267"/>
    <w:rsid w:val="00560FCA"/>
    <w:rsid w:val="0056186E"/>
    <w:rsid w:val="005624CA"/>
    <w:rsid w:val="0056268D"/>
    <w:rsid w:val="0056295E"/>
    <w:rsid w:val="00562BBF"/>
    <w:rsid w:val="00562CA0"/>
    <w:rsid w:val="0056318B"/>
    <w:rsid w:val="00565770"/>
    <w:rsid w:val="0056655B"/>
    <w:rsid w:val="00567CF7"/>
    <w:rsid w:val="0057101E"/>
    <w:rsid w:val="00571AED"/>
    <w:rsid w:val="00571CFC"/>
    <w:rsid w:val="00572AED"/>
    <w:rsid w:val="00572B4F"/>
    <w:rsid w:val="00573CBE"/>
    <w:rsid w:val="00573E3A"/>
    <w:rsid w:val="00574C3E"/>
    <w:rsid w:val="0057526D"/>
    <w:rsid w:val="00576C93"/>
    <w:rsid w:val="00576D66"/>
    <w:rsid w:val="00577199"/>
    <w:rsid w:val="005831C9"/>
    <w:rsid w:val="0058415C"/>
    <w:rsid w:val="00585C14"/>
    <w:rsid w:val="00586C92"/>
    <w:rsid w:val="00590574"/>
    <w:rsid w:val="00591360"/>
    <w:rsid w:val="00592AC7"/>
    <w:rsid w:val="00592D02"/>
    <w:rsid w:val="00593226"/>
    <w:rsid w:val="005932D5"/>
    <w:rsid w:val="00594709"/>
    <w:rsid w:val="005947AC"/>
    <w:rsid w:val="0059612E"/>
    <w:rsid w:val="005970B2"/>
    <w:rsid w:val="005977E6"/>
    <w:rsid w:val="005A1496"/>
    <w:rsid w:val="005A1A32"/>
    <w:rsid w:val="005A1F48"/>
    <w:rsid w:val="005A2521"/>
    <w:rsid w:val="005A3CA5"/>
    <w:rsid w:val="005A455D"/>
    <w:rsid w:val="005A49C2"/>
    <w:rsid w:val="005A62E9"/>
    <w:rsid w:val="005A680D"/>
    <w:rsid w:val="005A7071"/>
    <w:rsid w:val="005A76B7"/>
    <w:rsid w:val="005A7827"/>
    <w:rsid w:val="005A7AF8"/>
    <w:rsid w:val="005B0180"/>
    <w:rsid w:val="005B0291"/>
    <w:rsid w:val="005B090D"/>
    <w:rsid w:val="005B0DD2"/>
    <w:rsid w:val="005B0DE7"/>
    <w:rsid w:val="005B18B6"/>
    <w:rsid w:val="005B1B42"/>
    <w:rsid w:val="005B2704"/>
    <w:rsid w:val="005B2A55"/>
    <w:rsid w:val="005B2AA0"/>
    <w:rsid w:val="005B4003"/>
    <w:rsid w:val="005B4F72"/>
    <w:rsid w:val="005B547D"/>
    <w:rsid w:val="005B56FB"/>
    <w:rsid w:val="005B7459"/>
    <w:rsid w:val="005B7953"/>
    <w:rsid w:val="005B7E03"/>
    <w:rsid w:val="005C009F"/>
    <w:rsid w:val="005C168A"/>
    <w:rsid w:val="005C2310"/>
    <w:rsid w:val="005C2380"/>
    <w:rsid w:val="005C23DA"/>
    <w:rsid w:val="005C3EB6"/>
    <w:rsid w:val="005C4954"/>
    <w:rsid w:val="005C5E82"/>
    <w:rsid w:val="005C5FC9"/>
    <w:rsid w:val="005C6DD9"/>
    <w:rsid w:val="005C75E5"/>
    <w:rsid w:val="005C782F"/>
    <w:rsid w:val="005C7867"/>
    <w:rsid w:val="005D052A"/>
    <w:rsid w:val="005D082E"/>
    <w:rsid w:val="005D09A9"/>
    <w:rsid w:val="005D2104"/>
    <w:rsid w:val="005D49D3"/>
    <w:rsid w:val="005D5B5C"/>
    <w:rsid w:val="005D5B9C"/>
    <w:rsid w:val="005D620E"/>
    <w:rsid w:val="005E0CA5"/>
    <w:rsid w:val="005E1C87"/>
    <w:rsid w:val="005E1F48"/>
    <w:rsid w:val="005E2B53"/>
    <w:rsid w:val="005E46FF"/>
    <w:rsid w:val="005E4A3C"/>
    <w:rsid w:val="005E5724"/>
    <w:rsid w:val="005E6272"/>
    <w:rsid w:val="005E6DEA"/>
    <w:rsid w:val="005E6EA6"/>
    <w:rsid w:val="005E7747"/>
    <w:rsid w:val="005E7AE2"/>
    <w:rsid w:val="005F0E66"/>
    <w:rsid w:val="005F1CEE"/>
    <w:rsid w:val="005F3173"/>
    <w:rsid w:val="005F67A0"/>
    <w:rsid w:val="005F73AB"/>
    <w:rsid w:val="005F7F86"/>
    <w:rsid w:val="006004AB"/>
    <w:rsid w:val="006007E1"/>
    <w:rsid w:val="0060171D"/>
    <w:rsid w:val="006022A7"/>
    <w:rsid w:val="00603693"/>
    <w:rsid w:val="0060400B"/>
    <w:rsid w:val="00604F51"/>
    <w:rsid w:val="006064E8"/>
    <w:rsid w:val="006065D6"/>
    <w:rsid w:val="006065E3"/>
    <w:rsid w:val="00606A9D"/>
    <w:rsid w:val="00607061"/>
    <w:rsid w:val="0060727C"/>
    <w:rsid w:val="00607344"/>
    <w:rsid w:val="00607945"/>
    <w:rsid w:val="00610135"/>
    <w:rsid w:val="00611ECB"/>
    <w:rsid w:val="0061212C"/>
    <w:rsid w:val="00613CF0"/>
    <w:rsid w:val="0061408D"/>
    <w:rsid w:val="006141DE"/>
    <w:rsid w:val="006142A0"/>
    <w:rsid w:val="006153D6"/>
    <w:rsid w:val="00615D92"/>
    <w:rsid w:val="00617418"/>
    <w:rsid w:val="006175A0"/>
    <w:rsid w:val="00617726"/>
    <w:rsid w:val="00617FCA"/>
    <w:rsid w:val="00620BF3"/>
    <w:rsid w:val="00621A88"/>
    <w:rsid w:val="00624841"/>
    <w:rsid w:val="00624ADA"/>
    <w:rsid w:val="00624F8E"/>
    <w:rsid w:val="00625CD1"/>
    <w:rsid w:val="00626864"/>
    <w:rsid w:val="00626CDF"/>
    <w:rsid w:val="0063059D"/>
    <w:rsid w:val="00630890"/>
    <w:rsid w:val="00630E0C"/>
    <w:rsid w:val="0063238E"/>
    <w:rsid w:val="006347B5"/>
    <w:rsid w:val="00634D11"/>
    <w:rsid w:val="006350EE"/>
    <w:rsid w:val="00635482"/>
    <w:rsid w:val="006364E2"/>
    <w:rsid w:val="00636624"/>
    <w:rsid w:val="00636B85"/>
    <w:rsid w:val="00637A9E"/>
    <w:rsid w:val="00637BED"/>
    <w:rsid w:val="006405BB"/>
    <w:rsid w:val="0064074F"/>
    <w:rsid w:val="0064078D"/>
    <w:rsid w:val="006420AB"/>
    <w:rsid w:val="00642CDB"/>
    <w:rsid w:val="00643AF6"/>
    <w:rsid w:val="00643B87"/>
    <w:rsid w:val="00644A6F"/>
    <w:rsid w:val="00644E95"/>
    <w:rsid w:val="006458A0"/>
    <w:rsid w:val="00646FA1"/>
    <w:rsid w:val="006471EB"/>
    <w:rsid w:val="00647354"/>
    <w:rsid w:val="00647E9F"/>
    <w:rsid w:val="00650B55"/>
    <w:rsid w:val="00651848"/>
    <w:rsid w:val="00652319"/>
    <w:rsid w:val="0065246B"/>
    <w:rsid w:val="00652911"/>
    <w:rsid w:val="0065314A"/>
    <w:rsid w:val="0065451D"/>
    <w:rsid w:val="0065550F"/>
    <w:rsid w:val="00655D5B"/>
    <w:rsid w:val="00655E43"/>
    <w:rsid w:val="00656CFA"/>
    <w:rsid w:val="00656D0F"/>
    <w:rsid w:val="00657F74"/>
    <w:rsid w:val="00660166"/>
    <w:rsid w:val="00660B9D"/>
    <w:rsid w:val="00660C8B"/>
    <w:rsid w:val="00661F53"/>
    <w:rsid w:val="006661A7"/>
    <w:rsid w:val="00666D95"/>
    <w:rsid w:val="00667966"/>
    <w:rsid w:val="00667D6E"/>
    <w:rsid w:val="00670EAF"/>
    <w:rsid w:val="006710D3"/>
    <w:rsid w:val="0067245C"/>
    <w:rsid w:val="00672A7C"/>
    <w:rsid w:val="00675150"/>
    <w:rsid w:val="00676913"/>
    <w:rsid w:val="00676E8B"/>
    <w:rsid w:val="00677A4A"/>
    <w:rsid w:val="006806D1"/>
    <w:rsid w:val="0068127D"/>
    <w:rsid w:val="00681974"/>
    <w:rsid w:val="006819B3"/>
    <w:rsid w:val="00683D0D"/>
    <w:rsid w:val="00683E89"/>
    <w:rsid w:val="00684375"/>
    <w:rsid w:val="00684817"/>
    <w:rsid w:val="0068483C"/>
    <w:rsid w:val="00685B97"/>
    <w:rsid w:val="00687BC1"/>
    <w:rsid w:val="00687E8C"/>
    <w:rsid w:val="0069108E"/>
    <w:rsid w:val="006918FB"/>
    <w:rsid w:val="00692A3B"/>
    <w:rsid w:val="00694C51"/>
    <w:rsid w:val="006973D0"/>
    <w:rsid w:val="006978ED"/>
    <w:rsid w:val="006A006E"/>
    <w:rsid w:val="006A065F"/>
    <w:rsid w:val="006A4981"/>
    <w:rsid w:val="006A56C0"/>
    <w:rsid w:val="006A5B61"/>
    <w:rsid w:val="006A5CAB"/>
    <w:rsid w:val="006A5D3A"/>
    <w:rsid w:val="006A6754"/>
    <w:rsid w:val="006A6A67"/>
    <w:rsid w:val="006A7226"/>
    <w:rsid w:val="006A7700"/>
    <w:rsid w:val="006A7EF0"/>
    <w:rsid w:val="006B058C"/>
    <w:rsid w:val="006B0865"/>
    <w:rsid w:val="006B0D8A"/>
    <w:rsid w:val="006B10D5"/>
    <w:rsid w:val="006B2F23"/>
    <w:rsid w:val="006B3DC0"/>
    <w:rsid w:val="006B3F61"/>
    <w:rsid w:val="006B4763"/>
    <w:rsid w:val="006B48E0"/>
    <w:rsid w:val="006B5AEA"/>
    <w:rsid w:val="006B658D"/>
    <w:rsid w:val="006B6E8F"/>
    <w:rsid w:val="006C0493"/>
    <w:rsid w:val="006C0645"/>
    <w:rsid w:val="006C15DE"/>
    <w:rsid w:val="006C2437"/>
    <w:rsid w:val="006C3C02"/>
    <w:rsid w:val="006C3C9A"/>
    <w:rsid w:val="006C4B11"/>
    <w:rsid w:val="006C4E01"/>
    <w:rsid w:val="006C4E58"/>
    <w:rsid w:val="006C5065"/>
    <w:rsid w:val="006C648F"/>
    <w:rsid w:val="006C6825"/>
    <w:rsid w:val="006C6E30"/>
    <w:rsid w:val="006C7574"/>
    <w:rsid w:val="006C7FC7"/>
    <w:rsid w:val="006D0723"/>
    <w:rsid w:val="006D087A"/>
    <w:rsid w:val="006D16FE"/>
    <w:rsid w:val="006D1E1B"/>
    <w:rsid w:val="006D1E70"/>
    <w:rsid w:val="006D2A18"/>
    <w:rsid w:val="006D2A66"/>
    <w:rsid w:val="006D2AC9"/>
    <w:rsid w:val="006D304E"/>
    <w:rsid w:val="006D49AD"/>
    <w:rsid w:val="006D55D3"/>
    <w:rsid w:val="006D5CA8"/>
    <w:rsid w:val="006D6960"/>
    <w:rsid w:val="006E00BD"/>
    <w:rsid w:val="006E09DE"/>
    <w:rsid w:val="006E1375"/>
    <w:rsid w:val="006E168F"/>
    <w:rsid w:val="006E312F"/>
    <w:rsid w:val="006E3C74"/>
    <w:rsid w:val="006E4073"/>
    <w:rsid w:val="006E42D6"/>
    <w:rsid w:val="006E457D"/>
    <w:rsid w:val="006E515A"/>
    <w:rsid w:val="006E5AA1"/>
    <w:rsid w:val="006E6880"/>
    <w:rsid w:val="006E6C09"/>
    <w:rsid w:val="006E723F"/>
    <w:rsid w:val="006F05E6"/>
    <w:rsid w:val="006F0748"/>
    <w:rsid w:val="006F182B"/>
    <w:rsid w:val="006F228D"/>
    <w:rsid w:val="006F2A56"/>
    <w:rsid w:val="006F4E04"/>
    <w:rsid w:val="006F59DB"/>
    <w:rsid w:val="006F5AD7"/>
    <w:rsid w:val="006F5F67"/>
    <w:rsid w:val="006F752E"/>
    <w:rsid w:val="006F7EFF"/>
    <w:rsid w:val="0070019A"/>
    <w:rsid w:val="00701649"/>
    <w:rsid w:val="007018D4"/>
    <w:rsid w:val="00701A31"/>
    <w:rsid w:val="0070251A"/>
    <w:rsid w:val="007025FC"/>
    <w:rsid w:val="007026AD"/>
    <w:rsid w:val="00703216"/>
    <w:rsid w:val="0070369A"/>
    <w:rsid w:val="00703A9C"/>
    <w:rsid w:val="00704DEF"/>
    <w:rsid w:val="00705969"/>
    <w:rsid w:val="00705F6D"/>
    <w:rsid w:val="00706CD2"/>
    <w:rsid w:val="00706EC6"/>
    <w:rsid w:val="00707340"/>
    <w:rsid w:val="007075E4"/>
    <w:rsid w:val="00707D03"/>
    <w:rsid w:val="00710E25"/>
    <w:rsid w:val="007127AA"/>
    <w:rsid w:val="00714D90"/>
    <w:rsid w:val="00715E16"/>
    <w:rsid w:val="00717459"/>
    <w:rsid w:val="007203E5"/>
    <w:rsid w:val="0072053A"/>
    <w:rsid w:val="00720795"/>
    <w:rsid w:val="007212B0"/>
    <w:rsid w:val="00721B0D"/>
    <w:rsid w:val="00722552"/>
    <w:rsid w:val="00722E6C"/>
    <w:rsid w:val="00724251"/>
    <w:rsid w:val="00725670"/>
    <w:rsid w:val="00727E74"/>
    <w:rsid w:val="007300AC"/>
    <w:rsid w:val="00730C9B"/>
    <w:rsid w:val="00732EDD"/>
    <w:rsid w:val="00733453"/>
    <w:rsid w:val="007339DB"/>
    <w:rsid w:val="00734B93"/>
    <w:rsid w:val="00736D4E"/>
    <w:rsid w:val="00740354"/>
    <w:rsid w:val="007403EC"/>
    <w:rsid w:val="00741032"/>
    <w:rsid w:val="00741683"/>
    <w:rsid w:val="0074260C"/>
    <w:rsid w:val="0074281F"/>
    <w:rsid w:val="00744D33"/>
    <w:rsid w:val="00745850"/>
    <w:rsid w:val="00745B87"/>
    <w:rsid w:val="0075011A"/>
    <w:rsid w:val="00750543"/>
    <w:rsid w:val="00750FF7"/>
    <w:rsid w:val="0075113B"/>
    <w:rsid w:val="007520BE"/>
    <w:rsid w:val="007536B7"/>
    <w:rsid w:val="00753C72"/>
    <w:rsid w:val="0075411E"/>
    <w:rsid w:val="00754878"/>
    <w:rsid w:val="00755EE0"/>
    <w:rsid w:val="0076084D"/>
    <w:rsid w:val="00760BBF"/>
    <w:rsid w:val="00762272"/>
    <w:rsid w:val="0076242F"/>
    <w:rsid w:val="007627E4"/>
    <w:rsid w:val="007628E5"/>
    <w:rsid w:val="007630D0"/>
    <w:rsid w:val="00763974"/>
    <w:rsid w:val="00764149"/>
    <w:rsid w:val="00764637"/>
    <w:rsid w:val="00765ED2"/>
    <w:rsid w:val="007665A8"/>
    <w:rsid w:val="00766CD3"/>
    <w:rsid w:val="00766CEC"/>
    <w:rsid w:val="0076720B"/>
    <w:rsid w:val="00770644"/>
    <w:rsid w:val="00771544"/>
    <w:rsid w:val="007722D3"/>
    <w:rsid w:val="00772C3F"/>
    <w:rsid w:val="00773562"/>
    <w:rsid w:val="00773F26"/>
    <w:rsid w:val="007755B1"/>
    <w:rsid w:val="0077600C"/>
    <w:rsid w:val="00776903"/>
    <w:rsid w:val="00776932"/>
    <w:rsid w:val="00776B34"/>
    <w:rsid w:val="0077702A"/>
    <w:rsid w:val="00780E5F"/>
    <w:rsid w:val="00781209"/>
    <w:rsid w:val="00781D11"/>
    <w:rsid w:val="00781D31"/>
    <w:rsid w:val="00781EA1"/>
    <w:rsid w:val="0078203E"/>
    <w:rsid w:val="00782BED"/>
    <w:rsid w:val="007838E4"/>
    <w:rsid w:val="00784402"/>
    <w:rsid w:val="0078645A"/>
    <w:rsid w:val="00787487"/>
    <w:rsid w:val="00790955"/>
    <w:rsid w:val="00792517"/>
    <w:rsid w:val="0079292C"/>
    <w:rsid w:val="007929F7"/>
    <w:rsid w:val="00792BB6"/>
    <w:rsid w:val="00793300"/>
    <w:rsid w:val="00795C32"/>
    <w:rsid w:val="00796CE0"/>
    <w:rsid w:val="0079723F"/>
    <w:rsid w:val="007A0028"/>
    <w:rsid w:val="007A0053"/>
    <w:rsid w:val="007A06BC"/>
    <w:rsid w:val="007A0E00"/>
    <w:rsid w:val="007A158A"/>
    <w:rsid w:val="007A3098"/>
    <w:rsid w:val="007A3531"/>
    <w:rsid w:val="007A35D0"/>
    <w:rsid w:val="007A3BA0"/>
    <w:rsid w:val="007A3EB9"/>
    <w:rsid w:val="007A5317"/>
    <w:rsid w:val="007A5704"/>
    <w:rsid w:val="007A5946"/>
    <w:rsid w:val="007A6B63"/>
    <w:rsid w:val="007A7417"/>
    <w:rsid w:val="007A7E81"/>
    <w:rsid w:val="007B18DD"/>
    <w:rsid w:val="007B1D3E"/>
    <w:rsid w:val="007B1FB4"/>
    <w:rsid w:val="007B2E04"/>
    <w:rsid w:val="007B3907"/>
    <w:rsid w:val="007B4277"/>
    <w:rsid w:val="007B42B6"/>
    <w:rsid w:val="007B4FA6"/>
    <w:rsid w:val="007B5071"/>
    <w:rsid w:val="007B780D"/>
    <w:rsid w:val="007C01F4"/>
    <w:rsid w:val="007C12D1"/>
    <w:rsid w:val="007C1306"/>
    <w:rsid w:val="007C3A21"/>
    <w:rsid w:val="007C4766"/>
    <w:rsid w:val="007C728B"/>
    <w:rsid w:val="007D005E"/>
    <w:rsid w:val="007D2A4E"/>
    <w:rsid w:val="007D3006"/>
    <w:rsid w:val="007D3F34"/>
    <w:rsid w:val="007D449B"/>
    <w:rsid w:val="007D4776"/>
    <w:rsid w:val="007D5322"/>
    <w:rsid w:val="007D5B20"/>
    <w:rsid w:val="007D679E"/>
    <w:rsid w:val="007D69CA"/>
    <w:rsid w:val="007D734A"/>
    <w:rsid w:val="007E0108"/>
    <w:rsid w:val="007E165B"/>
    <w:rsid w:val="007E2411"/>
    <w:rsid w:val="007E298B"/>
    <w:rsid w:val="007E2DD1"/>
    <w:rsid w:val="007E3902"/>
    <w:rsid w:val="007E3CBD"/>
    <w:rsid w:val="007E5D93"/>
    <w:rsid w:val="007E5DFE"/>
    <w:rsid w:val="007E6F47"/>
    <w:rsid w:val="007E74BB"/>
    <w:rsid w:val="007E7BCE"/>
    <w:rsid w:val="007F0141"/>
    <w:rsid w:val="007F03E2"/>
    <w:rsid w:val="007F09C7"/>
    <w:rsid w:val="007F2165"/>
    <w:rsid w:val="007F2B68"/>
    <w:rsid w:val="007F2C93"/>
    <w:rsid w:val="007F46BB"/>
    <w:rsid w:val="007F5B41"/>
    <w:rsid w:val="007F67EE"/>
    <w:rsid w:val="008035AB"/>
    <w:rsid w:val="00803DC3"/>
    <w:rsid w:val="00805E85"/>
    <w:rsid w:val="00805FAE"/>
    <w:rsid w:val="00806A0D"/>
    <w:rsid w:val="0080706E"/>
    <w:rsid w:val="008071B3"/>
    <w:rsid w:val="00807FE9"/>
    <w:rsid w:val="00810A90"/>
    <w:rsid w:val="00810AF2"/>
    <w:rsid w:val="008113FB"/>
    <w:rsid w:val="0081194D"/>
    <w:rsid w:val="00812144"/>
    <w:rsid w:val="00812AD7"/>
    <w:rsid w:val="008135F3"/>
    <w:rsid w:val="00813B7C"/>
    <w:rsid w:val="00815022"/>
    <w:rsid w:val="008157AA"/>
    <w:rsid w:val="008179A2"/>
    <w:rsid w:val="00817BD8"/>
    <w:rsid w:val="008207A3"/>
    <w:rsid w:val="00821CEA"/>
    <w:rsid w:val="00821F0A"/>
    <w:rsid w:val="0082244D"/>
    <w:rsid w:val="00826531"/>
    <w:rsid w:val="0082683C"/>
    <w:rsid w:val="008268EB"/>
    <w:rsid w:val="0083012C"/>
    <w:rsid w:val="008305FD"/>
    <w:rsid w:val="00830B3B"/>
    <w:rsid w:val="00832A0D"/>
    <w:rsid w:val="00835048"/>
    <w:rsid w:val="0083512A"/>
    <w:rsid w:val="00835DA5"/>
    <w:rsid w:val="008361A1"/>
    <w:rsid w:val="00836648"/>
    <w:rsid w:val="00836BE5"/>
    <w:rsid w:val="00836E79"/>
    <w:rsid w:val="00836F08"/>
    <w:rsid w:val="00837464"/>
    <w:rsid w:val="00837616"/>
    <w:rsid w:val="00837B59"/>
    <w:rsid w:val="0084037A"/>
    <w:rsid w:val="008416D7"/>
    <w:rsid w:val="008417A0"/>
    <w:rsid w:val="008420B5"/>
    <w:rsid w:val="00842E84"/>
    <w:rsid w:val="0084337C"/>
    <w:rsid w:val="00846443"/>
    <w:rsid w:val="00846CE5"/>
    <w:rsid w:val="00847215"/>
    <w:rsid w:val="0084798D"/>
    <w:rsid w:val="00850269"/>
    <w:rsid w:val="00851B05"/>
    <w:rsid w:val="00852F03"/>
    <w:rsid w:val="008532EF"/>
    <w:rsid w:val="00853AD9"/>
    <w:rsid w:val="00854846"/>
    <w:rsid w:val="00854E70"/>
    <w:rsid w:val="00855DA7"/>
    <w:rsid w:val="00855E2F"/>
    <w:rsid w:val="008564F2"/>
    <w:rsid w:val="008565B6"/>
    <w:rsid w:val="008627F1"/>
    <w:rsid w:val="00862AF2"/>
    <w:rsid w:val="008632FA"/>
    <w:rsid w:val="0086378F"/>
    <w:rsid w:val="00863A1E"/>
    <w:rsid w:val="00863C1F"/>
    <w:rsid w:val="0086553F"/>
    <w:rsid w:val="00865D7D"/>
    <w:rsid w:val="00870AC6"/>
    <w:rsid w:val="00870B4F"/>
    <w:rsid w:val="00870B6D"/>
    <w:rsid w:val="008731AF"/>
    <w:rsid w:val="00873693"/>
    <w:rsid w:val="00873C12"/>
    <w:rsid w:val="00873CAE"/>
    <w:rsid w:val="00873FE0"/>
    <w:rsid w:val="00874486"/>
    <w:rsid w:val="00875104"/>
    <w:rsid w:val="00876C45"/>
    <w:rsid w:val="00876E7C"/>
    <w:rsid w:val="00877B1B"/>
    <w:rsid w:val="008806C1"/>
    <w:rsid w:val="00880E76"/>
    <w:rsid w:val="0088128D"/>
    <w:rsid w:val="008825AA"/>
    <w:rsid w:val="008825AF"/>
    <w:rsid w:val="00882991"/>
    <w:rsid w:val="00883F75"/>
    <w:rsid w:val="00883FDE"/>
    <w:rsid w:val="00884794"/>
    <w:rsid w:val="0088546E"/>
    <w:rsid w:val="008855FF"/>
    <w:rsid w:val="00886256"/>
    <w:rsid w:val="008862BD"/>
    <w:rsid w:val="008867CF"/>
    <w:rsid w:val="00886B56"/>
    <w:rsid w:val="00886F4F"/>
    <w:rsid w:val="008877ED"/>
    <w:rsid w:val="00887928"/>
    <w:rsid w:val="00887B2C"/>
    <w:rsid w:val="00887F29"/>
    <w:rsid w:val="00890F9E"/>
    <w:rsid w:val="00892968"/>
    <w:rsid w:val="00893099"/>
    <w:rsid w:val="00893729"/>
    <w:rsid w:val="008945A6"/>
    <w:rsid w:val="008952CF"/>
    <w:rsid w:val="00896226"/>
    <w:rsid w:val="0089797B"/>
    <w:rsid w:val="00897FCB"/>
    <w:rsid w:val="008A08C4"/>
    <w:rsid w:val="008A0B72"/>
    <w:rsid w:val="008A1260"/>
    <w:rsid w:val="008A2977"/>
    <w:rsid w:val="008A2A5C"/>
    <w:rsid w:val="008A47AF"/>
    <w:rsid w:val="008A49E4"/>
    <w:rsid w:val="008A56C6"/>
    <w:rsid w:val="008A700F"/>
    <w:rsid w:val="008B039A"/>
    <w:rsid w:val="008B0856"/>
    <w:rsid w:val="008B12AB"/>
    <w:rsid w:val="008B1E45"/>
    <w:rsid w:val="008B23A0"/>
    <w:rsid w:val="008B453D"/>
    <w:rsid w:val="008B4585"/>
    <w:rsid w:val="008B56E9"/>
    <w:rsid w:val="008B5734"/>
    <w:rsid w:val="008B5911"/>
    <w:rsid w:val="008B61BE"/>
    <w:rsid w:val="008C02B6"/>
    <w:rsid w:val="008C0CE6"/>
    <w:rsid w:val="008C0F70"/>
    <w:rsid w:val="008C13A6"/>
    <w:rsid w:val="008C261E"/>
    <w:rsid w:val="008C2C0D"/>
    <w:rsid w:val="008C3A4F"/>
    <w:rsid w:val="008C3C90"/>
    <w:rsid w:val="008C42F4"/>
    <w:rsid w:val="008C5D8D"/>
    <w:rsid w:val="008C6972"/>
    <w:rsid w:val="008C7580"/>
    <w:rsid w:val="008D128F"/>
    <w:rsid w:val="008D1FD1"/>
    <w:rsid w:val="008D287D"/>
    <w:rsid w:val="008D2B1D"/>
    <w:rsid w:val="008D2B9F"/>
    <w:rsid w:val="008D3E2F"/>
    <w:rsid w:val="008D43CF"/>
    <w:rsid w:val="008D4C3F"/>
    <w:rsid w:val="008D51DB"/>
    <w:rsid w:val="008D5614"/>
    <w:rsid w:val="008D60AF"/>
    <w:rsid w:val="008D6887"/>
    <w:rsid w:val="008D71DC"/>
    <w:rsid w:val="008E11B5"/>
    <w:rsid w:val="008E2073"/>
    <w:rsid w:val="008E21C5"/>
    <w:rsid w:val="008E2A2B"/>
    <w:rsid w:val="008E345B"/>
    <w:rsid w:val="008E3AD9"/>
    <w:rsid w:val="008E4730"/>
    <w:rsid w:val="008E5D25"/>
    <w:rsid w:val="008E6AE1"/>
    <w:rsid w:val="008E779C"/>
    <w:rsid w:val="008E7FCA"/>
    <w:rsid w:val="008F009D"/>
    <w:rsid w:val="008F0A21"/>
    <w:rsid w:val="008F2B0E"/>
    <w:rsid w:val="008F3DA7"/>
    <w:rsid w:val="008F4720"/>
    <w:rsid w:val="008F49B3"/>
    <w:rsid w:val="008F4B1F"/>
    <w:rsid w:val="008F5739"/>
    <w:rsid w:val="008F7F19"/>
    <w:rsid w:val="009009C6"/>
    <w:rsid w:val="00901BD0"/>
    <w:rsid w:val="00901C6D"/>
    <w:rsid w:val="009020EF"/>
    <w:rsid w:val="009022F6"/>
    <w:rsid w:val="00902A56"/>
    <w:rsid w:val="00903AFF"/>
    <w:rsid w:val="00904D2B"/>
    <w:rsid w:val="00904DBE"/>
    <w:rsid w:val="0090568A"/>
    <w:rsid w:val="00905AD2"/>
    <w:rsid w:val="00905ECD"/>
    <w:rsid w:val="00910D08"/>
    <w:rsid w:val="0091476F"/>
    <w:rsid w:val="009151EE"/>
    <w:rsid w:val="0091530D"/>
    <w:rsid w:val="00916B94"/>
    <w:rsid w:val="0091776F"/>
    <w:rsid w:val="00917C53"/>
    <w:rsid w:val="009201E8"/>
    <w:rsid w:val="009205FD"/>
    <w:rsid w:val="0092280E"/>
    <w:rsid w:val="00922A98"/>
    <w:rsid w:val="00923A73"/>
    <w:rsid w:val="00923D02"/>
    <w:rsid w:val="00924131"/>
    <w:rsid w:val="0092484F"/>
    <w:rsid w:val="00924BA3"/>
    <w:rsid w:val="00925E6C"/>
    <w:rsid w:val="00925F28"/>
    <w:rsid w:val="00926F7F"/>
    <w:rsid w:val="00927357"/>
    <w:rsid w:val="009312B8"/>
    <w:rsid w:val="0093189D"/>
    <w:rsid w:val="00931929"/>
    <w:rsid w:val="009367EE"/>
    <w:rsid w:val="0093686A"/>
    <w:rsid w:val="009414DD"/>
    <w:rsid w:val="009420ED"/>
    <w:rsid w:val="00942195"/>
    <w:rsid w:val="00942912"/>
    <w:rsid w:val="00942F9F"/>
    <w:rsid w:val="00942FDB"/>
    <w:rsid w:val="00943770"/>
    <w:rsid w:val="00943ECC"/>
    <w:rsid w:val="00947C97"/>
    <w:rsid w:val="0095002F"/>
    <w:rsid w:val="00951587"/>
    <w:rsid w:val="009518FA"/>
    <w:rsid w:val="00952647"/>
    <w:rsid w:val="009529A0"/>
    <w:rsid w:val="00952AEC"/>
    <w:rsid w:val="00952B05"/>
    <w:rsid w:val="00953987"/>
    <w:rsid w:val="0095616B"/>
    <w:rsid w:val="009570E9"/>
    <w:rsid w:val="0096149B"/>
    <w:rsid w:val="00962B90"/>
    <w:rsid w:val="00962FE1"/>
    <w:rsid w:val="00964070"/>
    <w:rsid w:val="009647B4"/>
    <w:rsid w:val="00964FB6"/>
    <w:rsid w:val="00965233"/>
    <w:rsid w:val="00966593"/>
    <w:rsid w:val="00966AB8"/>
    <w:rsid w:val="00967AE3"/>
    <w:rsid w:val="00967BC0"/>
    <w:rsid w:val="00971324"/>
    <w:rsid w:val="009716F9"/>
    <w:rsid w:val="009722FD"/>
    <w:rsid w:val="00972815"/>
    <w:rsid w:val="0097402E"/>
    <w:rsid w:val="0097547B"/>
    <w:rsid w:val="00975F98"/>
    <w:rsid w:val="009760C8"/>
    <w:rsid w:val="0097627F"/>
    <w:rsid w:val="00976728"/>
    <w:rsid w:val="00976E6A"/>
    <w:rsid w:val="0098029D"/>
    <w:rsid w:val="0098091C"/>
    <w:rsid w:val="0098136D"/>
    <w:rsid w:val="00981D4A"/>
    <w:rsid w:val="009822A1"/>
    <w:rsid w:val="00982A8C"/>
    <w:rsid w:val="00983A06"/>
    <w:rsid w:val="00984130"/>
    <w:rsid w:val="00984599"/>
    <w:rsid w:val="0098561A"/>
    <w:rsid w:val="00985F8B"/>
    <w:rsid w:val="009860F0"/>
    <w:rsid w:val="009862CF"/>
    <w:rsid w:val="009866A3"/>
    <w:rsid w:val="00987536"/>
    <w:rsid w:val="0098778D"/>
    <w:rsid w:val="0099029A"/>
    <w:rsid w:val="00992ABB"/>
    <w:rsid w:val="0099390C"/>
    <w:rsid w:val="00993B06"/>
    <w:rsid w:val="0099441A"/>
    <w:rsid w:val="0099513D"/>
    <w:rsid w:val="0099555B"/>
    <w:rsid w:val="0099613D"/>
    <w:rsid w:val="009975C5"/>
    <w:rsid w:val="00997C75"/>
    <w:rsid w:val="009A0808"/>
    <w:rsid w:val="009A084B"/>
    <w:rsid w:val="009A0AF6"/>
    <w:rsid w:val="009A14FC"/>
    <w:rsid w:val="009A1AD0"/>
    <w:rsid w:val="009A2ADF"/>
    <w:rsid w:val="009A49A1"/>
    <w:rsid w:val="009A5194"/>
    <w:rsid w:val="009A55CE"/>
    <w:rsid w:val="009A5827"/>
    <w:rsid w:val="009A7BF8"/>
    <w:rsid w:val="009B1088"/>
    <w:rsid w:val="009B1146"/>
    <w:rsid w:val="009B1D54"/>
    <w:rsid w:val="009B27C0"/>
    <w:rsid w:val="009B2866"/>
    <w:rsid w:val="009B39D8"/>
    <w:rsid w:val="009B4494"/>
    <w:rsid w:val="009B4FDD"/>
    <w:rsid w:val="009B62E2"/>
    <w:rsid w:val="009B64A1"/>
    <w:rsid w:val="009B6910"/>
    <w:rsid w:val="009B6EBD"/>
    <w:rsid w:val="009B7D20"/>
    <w:rsid w:val="009C04A3"/>
    <w:rsid w:val="009C144F"/>
    <w:rsid w:val="009C15CE"/>
    <w:rsid w:val="009C21F4"/>
    <w:rsid w:val="009C26A4"/>
    <w:rsid w:val="009C33AD"/>
    <w:rsid w:val="009C34F1"/>
    <w:rsid w:val="009C52D0"/>
    <w:rsid w:val="009C756B"/>
    <w:rsid w:val="009C7946"/>
    <w:rsid w:val="009D010D"/>
    <w:rsid w:val="009D01C2"/>
    <w:rsid w:val="009D0DD7"/>
    <w:rsid w:val="009D0F9A"/>
    <w:rsid w:val="009D24C8"/>
    <w:rsid w:val="009D2703"/>
    <w:rsid w:val="009D293F"/>
    <w:rsid w:val="009D454A"/>
    <w:rsid w:val="009D5164"/>
    <w:rsid w:val="009D55F4"/>
    <w:rsid w:val="009D5C32"/>
    <w:rsid w:val="009D60A7"/>
    <w:rsid w:val="009E113A"/>
    <w:rsid w:val="009E1972"/>
    <w:rsid w:val="009E31A2"/>
    <w:rsid w:val="009E4D95"/>
    <w:rsid w:val="009E5B07"/>
    <w:rsid w:val="009E6AD2"/>
    <w:rsid w:val="009E785E"/>
    <w:rsid w:val="009F03D6"/>
    <w:rsid w:val="009F03DB"/>
    <w:rsid w:val="009F07CE"/>
    <w:rsid w:val="009F1975"/>
    <w:rsid w:val="009F2CA4"/>
    <w:rsid w:val="009F2DFA"/>
    <w:rsid w:val="009F4F41"/>
    <w:rsid w:val="009F5A30"/>
    <w:rsid w:val="009F6053"/>
    <w:rsid w:val="009F6B27"/>
    <w:rsid w:val="009F6E31"/>
    <w:rsid w:val="00A0150B"/>
    <w:rsid w:val="00A02D1C"/>
    <w:rsid w:val="00A02DA2"/>
    <w:rsid w:val="00A02DF2"/>
    <w:rsid w:val="00A0526D"/>
    <w:rsid w:val="00A059DD"/>
    <w:rsid w:val="00A0642D"/>
    <w:rsid w:val="00A0741D"/>
    <w:rsid w:val="00A07C12"/>
    <w:rsid w:val="00A1082B"/>
    <w:rsid w:val="00A116CA"/>
    <w:rsid w:val="00A11A38"/>
    <w:rsid w:val="00A11BE5"/>
    <w:rsid w:val="00A129F3"/>
    <w:rsid w:val="00A13129"/>
    <w:rsid w:val="00A137DA"/>
    <w:rsid w:val="00A16209"/>
    <w:rsid w:val="00A164D6"/>
    <w:rsid w:val="00A17FC1"/>
    <w:rsid w:val="00A219F4"/>
    <w:rsid w:val="00A21CDD"/>
    <w:rsid w:val="00A22846"/>
    <w:rsid w:val="00A26235"/>
    <w:rsid w:val="00A263D7"/>
    <w:rsid w:val="00A26ADD"/>
    <w:rsid w:val="00A27099"/>
    <w:rsid w:val="00A27E46"/>
    <w:rsid w:val="00A31ADB"/>
    <w:rsid w:val="00A31E23"/>
    <w:rsid w:val="00A3346E"/>
    <w:rsid w:val="00A33C72"/>
    <w:rsid w:val="00A34487"/>
    <w:rsid w:val="00A362D2"/>
    <w:rsid w:val="00A36794"/>
    <w:rsid w:val="00A378BA"/>
    <w:rsid w:val="00A40BAA"/>
    <w:rsid w:val="00A4120B"/>
    <w:rsid w:val="00A41901"/>
    <w:rsid w:val="00A421EE"/>
    <w:rsid w:val="00A43DF9"/>
    <w:rsid w:val="00A44370"/>
    <w:rsid w:val="00A44DB6"/>
    <w:rsid w:val="00A44E2C"/>
    <w:rsid w:val="00A4705C"/>
    <w:rsid w:val="00A479A8"/>
    <w:rsid w:val="00A50A04"/>
    <w:rsid w:val="00A51FE6"/>
    <w:rsid w:val="00A529AE"/>
    <w:rsid w:val="00A53431"/>
    <w:rsid w:val="00A5359A"/>
    <w:rsid w:val="00A5381C"/>
    <w:rsid w:val="00A54394"/>
    <w:rsid w:val="00A54D6B"/>
    <w:rsid w:val="00A55018"/>
    <w:rsid w:val="00A557A1"/>
    <w:rsid w:val="00A56910"/>
    <w:rsid w:val="00A57CAB"/>
    <w:rsid w:val="00A606A1"/>
    <w:rsid w:val="00A60A6D"/>
    <w:rsid w:val="00A6132A"/>
    <w:rsid w:val="00A613BD"/>
    <w:rsid w:val="00A61A5C"/>
    <w:rsid w:val="00A62769"/>
    <w:rsid w:val="00A6348F"/>
    <w:rsid w:val="00A660BF"/>
    <w:rsid w:val="00A66F85"/>
    <w:rsid w:val="00A67029"/>
    <w:rsid w:val="00A70482"/>
    <w:rsid w:val="00A70E08"/>
    <w:rsid w:val="00A71551"/>
    <w:rsid w:val="00A71D9A"/>
    <w:rsid w:val="00A72576"/>
    <w:rsid w:val="00A73E43"/>
    <w:rsid w:val="00A75351"/>
    <w:rsid w:val="00A76B7B"/>
    <w:rsid w:val="00A76C0B"/>
    <w:rsid w:val="00A806C6"/>
    <w:rsid w:val="00A807DF"/>
    <w:rsid w:val="00A80F6A"/>
    <w:rsid w:val="00A8177F"/>
    <w:rsid w:val="00A81A41"/>
    <w:rsid w:val="00A823BC"/>
    <w:rsid w:val="00A82715"/>
    <w:rsid w:val="00A831E1"/>
    <w:rsid w:val="00A866F7"/>
    <w:rsid w:val="00A869B6"/>
    <w:rsid w:val="00A870E7"/>
    <w:rsid w:val="00A87F23"/>
    <w:rsid w:val="00A90AD0"/>
    <w:rsid w:val="00A91546"/>
    <w:rsid w:val="00A91790"/>
    <w:rsid w:val="00A91B43"/>
    <w:rsid w:val="00A93249"/>
    <w:rsid w:val="00A93A99"/>
    <w:rsid w:val="00A95610"/>
    <w:rsid w:val="00A95B79"/>
    <w:rsid w:val="00A95DD9"/>
    <w:rsid w:val="00A9656E"/>
    <w:rsid w:val="00A96A6F"/>
    <w:rsid w:val="00A96BE5"/>
    <w:rsid w:val="00A96BE6"/>
    <w:rsid w:val="00A97890"/>
    <w:rsid w:val="00AA0B8A"/>
    <w:rsid w:val="00AA22A6"/>
    <w:rsid w:val="00AA3FFA"/>
    <w:rsid w:val="00AA4C10"/>
    <w:rsid w:val="00AA5E8A"/>
    <w:rsid w:val="00AA694B"/>
    <w:rsid w:val="00AA69C8"/>
    <w:rsid w:val="00AA71FF"/>
    <w:rsid w:val="00AB107A"/>
    <w:rsid w:val="00AB167A"/>
    <w:rsid w:val="00AB1B1E"/>
    <w:rsid w:val="00AB1ECC"/>
    <w:rsid w:val="00AB35EA"/>
    <w:rsid w:val="00AB47BA"/>
    <w:rsid w:val="00AB511F"/>
    <w:rsid w:val="00AB51FC"/>
    <w:rsid w:val="00AB5924"/>
    <w:rsid w:val="00AB6080"/>
    <w:rsid w:val="00AC0CCE"/>
    <w:rsid w:val="00AC1672"/>
    <w:rsid w:val="00AC2F0C"/>
    <w:rsid w:val="00AC378D"/>
    <w:rsid w:val="00AC38B1"/>
    <w:rsid w:val="00AC3A16"/>
    <w:rsid w:val="00AC4A7A"/>
    <w:rsid w:val="00AC4ED7"/>
    <w:rsid w:val="00AC55F7"/>
    <w:rsid w:val="00AC5F2C"/>
    <w:rsid w:val="00AC736A"/>
    <w:rsid w:val="00AD0028"/>
    <w:rsid w:val="00AD0D3B"/>
    <w:rsid w:val="00AD38AF"/>
    <w:rsid w:val="00AD444E"/>
    <w:rsid w:val="00AD4562"/>
    <w:rsid w:val="00AD4BDD"/>
    <w:rsid w:val="00AD4FC3"/>
    <w:rsid w:val="00AD59CB"/>
    <w:rsid w:val="00AD5E58"/>
    <w:rsid w:val="00AD6C71"/>
    <w:rsid w:val="00AD74E5"/>
    <w:rsid w:val="00AE1A04"/>
    <w:rsid w:val="00AE41F8"/>
    <w:rsid w:val="00AE4F8C"/>
    <w:rsid w:val="00AE5867"/>
    <w:rsid w:val="00AE6415"/>
    <w:rsid w:val="00AE654D"/>
    <w:rsid w:val="00AE7B05"/>
    <w:rsid w:val="00AF0B1B"/>
    <w:rsid w:val="00AF20F7"/>
    <w:rsid w:val="00AF25D6"/>
    <w:rsid w:val="00AF2B9B"/>
    <w:rsid w:val="00AF2FBC"/>
    <w:rsid w:val="00AF3CF4"/>
    <w:rsid w:val="00AF3EB2"/>
    <w:rsid w:val="00AF447C"/>
    <w:rsid w:val="00AF4D17"/>
    <w:rsid w:val="00AF51DE"/>
    <w:rsid w:val="00AF601C"/>
    <w:rsid w:val="00AF60D9"/>
    <w:rsid w:val="00AF6F9C"/>
    <w:rsid w:val="00B0148D"/>
    <w:rsid w:val="00B0193C"/>
    <w:rsid w:val="00B01CF5"/>
    <w:rsid w:val="00B01E0B"/>
    <w:rsid w:val="00B0301E"/>
    <w:rsid w:val="00B035EE"/>
    <w:rsid w:val="00B03ABA"/>
    <w:rsid w:val="00B049D0"/>
    <w:rsid w:val="00B05504"/>
    <w:rsid w:val="00B05517"/>
    <w:rsid w:val="00B05C72"/>
    <w:rsid w:val="00B06696"/>
    <w:rsid w:val="00B06A68"/>
    <w:rsid w:val="00B10B7A"/>
    <w:rsid w:val="00B13117"/>
    <w:rsid w:val="00B13C86"/>
    <w:rsid w:val="00B15535"/>
    <w:rsid w:val="00B15E6A"/>
    <w:rsid w:val="00B16476"/>
    <w:rsid w:val="00B16D95"/>
    <w:rsid w:val="00B20F0E"/>
    <w:rsid w:val="00B247CD"/>
    <w:rsid w:val="00B248DE"/>
    <w:rsid w:val="00B2766F"/>
    <w:rsid w:val="00B3002B"/>
    <w:rsid w:val="00B330C3"/>
    <w:rsid w:val="00B337AA"/>
    <w:rsid w:val="00B34B01"/>
    <w:rsid w:val="00B34B06"/>
    <w:rsid w:val="00B35375"/>
    <w:rsid w:val="00B35D87"/>
    <w:rsid w:val="00B361A1"/>
    <w:rsid w:val="00B365A3"/>
    <w:rsid w:val="00B379D0"/>
    <w:rsid w:val="00B37CA0"/>
    <w:rsid w:val="00B40917"/>
    <w:rsid w:val="00B40979"/>
    <w:rsid w:val="00B4260A"/>
    <w:rsid w:val="00B43E7E"/>
    <w:rsid w:val="00B4407D"/>
    <w:rsid w:val="00B44678"/>
    <w:rsid w:val="00B4470D"/>
    <w:rsid w:val="00B44F2B"/>
    <w:rsid w:val="00B456A0"/>
    <w:rsid w:val="00B46412"/>
    <w:rsid w:val="00B476D8"/>
    <w:rsid w:val="00B47BCC"/>
    <w:rsid w:val="00B50740"/>
    <w:rsid w:val="00B51357"/>
    <w:rsid w:val="00B53068"/>
    <w:rsid w:val="00B538AF"/>
    <w:rsid w:val="00B54C8D"/>
    <w:rsid w:val="00B54FE3"/>
    <w:rsid w:val="00B55488"/>
    <w:rsid w:val="00B55AFB"/>
    <w:rsid w:val="00B57999"/>
    <w:rsid w:val="00B60EBB"/>
    <w:rsid w:val="00B612E1"/>
    <w:rsid w:val="00B620CF"/>
    <w:rsid w:val="00B62E2F"/>
    <w:rsid w:val="00B62FD0"/>
    <w:rsid w:val="00B63A52"/>
    <w:rsid w:val="00B64437"/>
    <w:rsid w:val="00B6451F"/>
    <w:rsid w:val="00B6460F"/>
    <w:rsid w:val="00B64D94"/>
    <w:rsid w:val="00B679D4"/>
    <w:rsid w:val="00B67F04"/>
    <w:rsid w:val="00B719EB"/>
    <w:rsid w:val="00B71E30"/>
    <w:rsid w:val="00B7243B"/>
    <w:rsid w:val="00B72575"/>
    <w:rsid w:val="00B725A1"/>
    <w:rsid w:val="00B72D2E"/>
    <w:rsid w:val="00B731DA"/>
    <w:rsid w:val="00B73C45"/>
    <w:rsid w:val="00B746A8"/>
    <w:rsid w:val="00B74EC0"/>
    <w:rsid w:val="00B75ED5"/>
    <w:rsid w:val="00B77627"/>
    <w:rsid w:val="00B77D73"/>
    <w:rsid w:val="00B8165A"/>
    <w:rsid w:val="00B82B51"/>
    <w:rsid w:val="00B83079"/>
    <w:rsid w:val="00B83D0B"/>
    <w:rsid w:val="00B841E7"/>
    <w:rsid w:val="00B84496"/>
    <w:rsid w:val="00B846E5"/>
    <w:rsid w:val="00B84C96"/>
    <w:rsid w:val="00B85CEB"/>
    <w:rsid w:val="00B86517"/>
    <w:rsid w:val="00B906E6"/>
    <w:rsid w:val="00B90F7E"/>
    <w:rsid w:val="00B91390"/>
    <w:rsid w:val="00B91E38"/>
    <w:rsid w:val="00B922CC"/>
    <w:rsid w:val="00B922D4"/>
    <w:rsid w:val="00B9736D"/>
    <w:rsid w:val="00B97D96"/>
    <w:rsid w:val="00BA036E"/>
    <w:rsid w:val="00BA0402"/>
    <w:rsid w:val="00BA1CD6"/>
    <w:rsid w:val="00BA1FD9"/>
    <w:rsid w:val="00BA2944"/>
    <w:rsid w:val="00BA329B"/>
    <w:rsid w:val="00BA5A69"/>
    <w:rsid w:val="00BA6B81"/>
    <w:rsid w:val="00BA79E3"/>
    <w:rsid w:val="00BA7DF1"/>
    <w:rsid w:val="00BB290C"/>
    <w:rsid w:val="00BB2AB9"/>
    <w:rsid w:val="00BB3073"/>
    <w:rsid w:val="00BB309F"/>
    <w:rsid w:val="00BB3C3C"/>
    <w:rsid w:val="00BB3EA7"/>
    <w:rsid w:val="00BB43B0"/>
    <w:rsid w:val="00BB636F"/>
    <w:rsid w:val="00BB76DA"/>
    <w:rsid w:val="00BB7759"/>
    <w:rsid w:val="00BC0D66"/>
    <w:rsid w:val="00BC0F0C"/>
    <w:rsid w:val="00BC11B6"/>
    <w:rsid w:val="00BC145F"/>
    <w:rsid w:val="00BC1742"/>
    <w:rsid w:val="00BC2180"/>
    <w:rsid w:val="00BC25AC"/>
    <w:rsid w:val="00BC3175"/>
    <w:rsid w:val="00BC330B"/>
    <w:rsid w:val="00BC3353"/>
    <w:rsid w:val="00BC4225"/>
    <w:rsid w:val="00BC4EC1"/>
    <w:rsid w:val="00BC52E5"/>
    <w:rsid w:val="00BC5933"/>
    <w:rsid w:val="00BC6CD9"/>
    <w:rsid w:val="00BC6DDF"/>
    <w:rsid w:val="00BC75E9"/>
    <w:rsid w:val="00BD040F"/>
    <w:rsid w:val="00BD069D"/>
    <w:rsid w:val="00BD1626"/>
    <w:rsid w:val="00BD2B1A"/>
    <w:rsid w:val="00BD467C"/>
    <w:rsid w:val="00BD50B7"/>
    <w:rsid w:val="00BD5A30"/>
    <w:rsid w:val="00BD692A"/>
    <w:rsid w:val="00BD7FAA"/>
    <w:rsid w:val="00BE0263"/>
    <w:rsid w:val="00BE0FAD"/>
    <w:rsid w:val="00BE1305"/>
    <w:rsid w:val="00BE1474"/>
    <w:rsid w:val="00BE1A25"/>
    <w:rsid w:val="00BE2846"/>
    <w:rsid w:val="00BE2994"/>
    <w:rsid w:val="00BE3D93"/>
    <w:rsid w:val="00BE3FA4"/>
    <w:rsid w:val="00BE6361"/>
    <w:rsid w:val="00BF040C"/>
    <w:rsid w:val="00BF0A53"/>
    <w:rsid w:val="00BF1ACF"/>
    <w:rsid w:val="00BF2647"/>
    <w:rsid w:val="00BF2DDF"/>
    <w:rsid w:val="00BF31C3"/>
    <w:rsid w:val="00BF4873"/>
    <w:rsid w:val="00BF5978"/>
    <w:rsid w:val="00BF5A62"/>
    <w:rsid w:val="00BF790D"/>
    <w:rsid w:val="00BF7AFA"/>
    <w:rsid w:val="00C003C7"/>
    <w:rsid w:val="00C01167"/>
    <w:rsid w:val="00C01A00"/>
    <w:rsid w:val="00C03800"/>
    <w:rsid w:val="00C040D0"/>
    <w:rsid w:val="00C043C9"/>
    <w:rsid w:val="00C052D8"/>
    <w:rsid w:val="00C0673E"/>
    <w:rsid w:val="00C06A06"/>
    <w:rsid w:val="00C105FE"/>
    <w:rsid w:val="00C1073A"/>
    <w:rsid w:val="00C11223"/>
    <w:rsid w:val="00C117E3"/>
    <w:rsid w:val="00C11F6A"/>
    <w:rsid w:val="00C1208D"/>
    <w:rsid w:val="00C13056"/>
    <w:rsid w:val="00C1316F"/>
    <w:rsid w:val="00C131D3"/>
    <w:rsid w:val="00C14776"/>
    <w:rsid w:val="00C153AE"/>
    <w:rsid w:val="00C1549A"/>
    <w:rsid w:val="00C157BC"/>
    <w:rsid w:val="00C15E83"/>
    <w:rsid w:val="00C1682E"/>
    <w:rsid w:val="00C16C19"/>
    <w:rsid w:val="00C170FD"/>
    <w:rsid w:val="00C17172"/>
    <w:rsid w:val="00C178C7"/>
    <w:rsid w:val="00C17C24"/>
    <w:rsid w:val="00C200C1"/>
    <w:rsid w:val="00C22810"/>
    <w:rsid w:val="00C240F1"/>
    <w:rsid w:val="00C24FC9"/>
    <w:rsid w:val="00C25298"/>
    <w:rsid w:val="00C25EE4"/>
    <w:rsid w:val="00C31AE5"/>
    <w:rsid w:val="00C31E3D"/>
    <w:rsid w:val="00C31FCF"/>
    <w:rsid w:val="00C33CB6"/>
    <w:rsid w:val="00C34495"/>
    <w:rsid w:val="00C349AA"/>
    <w:rsid w:val="00C3576B"/>
    <w:rsid w:val="00C35CE8"/>
    <w:rsid w:val="00C37602"/>
    <w:rsid w:val="00C40F48"/>
    <w:rsid w:val="00C4188D"/>
    <w:rsid w:val="00C42212"/>
    <w:rsid w:val="00C425B1"/>
    <w:rsid w:val="00C4271B"/>
    <w:rsid w:val="00C42F7B"/>
    <w:rsid w:val="00C4379B"/>
    <w:rsid w:val="00C437AA"/>
    <w:rsid w:val="00C43ABC"/>
    <w:rsid w:val="00C451D2"/>
    <w:rsid w:val="00C47029"/>
    <w:rsid w:val="00C477E3"/>
    <w:rsid w:val="00C47C7F"/>
    <w:rsid w:val="00C5056D"/>
    <w:rsid w:val="00C50E71"/>
    <w:rsid w:val="00C51579"/>
    <w:rsid w:val="00C5198E"/>
    <w:rsid w:val="00C51BE9"/>
    <w:rsid w:val="00C51D09"/>
    <w:rsid w:val="00C55642"/>
    <w:rsid w:val="00C55F7F"/>
    <w:rsid w:val="00C56265"/>
    <w:rsid w:val="00C567E5"/>
    <w:rsid w:val="00C56C92"/>
    <w:rsid w:val="00C62CB0"/>
    <w:rsid w:val="00C62E72"/>
    <w:rsid w:val="00C63692"/>
    <w:rsid w:val="00C65F50"/>
    <w:rsid w:val="00C67AF5"/>
    <w:rsid w:val="00C70276"/>
    <w:rsid w:val="00C704E3"/>
    <w:rsid w:val="00C717E4"/>
    <w:rsid w:val="00C733F2"/>
    <w:rsid w:val="00C7629D"/>
    <w:rsid w:val="00C7649B"/>
    <w:rsid w:val="00C76EEC"/>
    <w:rsid w:val="00C77AF8"/>
    <w:rsid w:val="00C83805"/>
    <w:rsid w:val="00C83A59"/>
    <w:rsid w:val="00C84921"/>
    <w:rsid w:val="00C84B28"/>
    <w:rsid w:val="00C84D86"/>
    <w:rsid w:val="00C85CE6"/>
    <w:rsid w:val="00C85DBD"/>
    <w:rsid w:val="00C86C51"/>
    <w:rsid w:val="00C875BA"/>
    <w:rsid w:val="00C9096B"/>
    <w:rsid w:val="00C913F3"/>
    <w:rsid w:val="00C92BFE"/>
    <w:rsid w:val="00C92D9E"/>
    <w:rsid w:val="00C932D9"/>
    <w:rsid w:val="00C9430E"/>
    <w:rsid w:val="00C94D0B"/>
    <w:rsid w:val="00C96D72"/>
    <w:rsid w:val="00C96DC1"/>
    <w:rsid w:val="00C96E42"/>
    <w:rsid w:val="00C9713F"/>
    <w:rsid w:val="00C972B3"/>
    <w:rsid w:val="00CA0199"/>
    <w:rsid w:val="00CA0986"/>
    <w:rsid w:val="00CA0DB9"/>
    <w:rsid w:val="00CA147A"/>
    <w:rsid w:val="00CA1C36"/>
    <w:rsid w:val="00CA2313"/>
    <w:rsid w:val="00CA26C0"/>
    <w:rsid w:val="00CA3E95"/>
    <w:rsid w:val="00CA46B5"/>
    <w:rsid w:val="00CA5D1A"/>
    <w:rsid w:val="00CB0B5D"/>
    <w:rsid w:val="00CB0CED"/>
    <w:rsid w:val="00CB2137"/>
    <w:rsid w:val="00CB2496"/>
    <w:rsid w:val="00CB61FA"/>
    <w:rsid w:val="00CB66BD"/>
    <w:rsid w:val="00CB7295"/>
    <w:rsid w:val="00CB7485"/>
    <w:rsid w:val="00CC16AE"/>
    <w:rsid w:val="00CC1739"/>
    <w:rsid w:val="00CC2152"/>
    <w:rsid w:val="00CC2626"/>
    <w:rsid w:val="00CC2B09"/>
    <w:rsid w:val="00CC2FCE"/>
    <w:rsid w:val="00CC30AF"/>
    <w:rsid w:val="00CC3777"/>
    <w:rsid w:val="00CC4138"/>
    <w:rsid w:val="00CC43DC"/>
    <w:rsid w:val="00CC44BD"/>
    <w:rsid w:val="00CC451E"/>
    <w:rsid w:val="00CC7A0C"/>
    <w:rsid w:val="00CD0C97"/>
    <w:rsid w:val="00CD3D79"/>
    <w:rsid w:val="00CD3D7D"/>
    <w:rsid w:val="00CD70B4"/>
    <w:rsid w:val="00CD74C9"/>
    <w:rsid w:val="00CD78C9"/>
    <w:rsid w:val="00CE07D8"/>
    <w:rsid w:val="00CE0951"/>
    <w:rsid w:val="00CE0A84"/>
    <w:rsid w:val="00CE1A2E"/>
    <w:rsid w:val="00CE2D4F"/>
    <w:rsid w:val="00CE3E5C"/>
    <w:rsid w:val="00CE4CE2"/>
    <w:rsid w:val="00CE50C6"/>
    <w:rsid w:val="00CE5152"/>
    <w:rsid w:val="00CE53A9"/>
    <w:rsid w:val="00CE5F71"/>
    <w:rsid w:val="00CE6DC5"/>
    <w:rsid w:val="00CE7B7A"/>
    <w:rsid w:val="00CF03EB"/>
    <w:rsid w:val="00CF07BF"/>
    <w:rsid w:val="00CF08E9"/>
    <w:rsid w:val="00CF1A00"/>
    <w:rsid w:val="00CF40BE"/>
    <w:rsid w:val="00CF6530"/>
    <w:rsid w:val="00CF7D93"/>
    <w:rsid w:val="00CF7F54"/>
    <w:rsid w:val="00D01140"/>
    <w:rsid w:val="00D0132B"/>
    <w:rsid w:val="00D01D81"/>
    <w:rsid w:val="00D03079"/>
    <w:rsid w:val="00D037AD"/>
    <w:rsid w:val="00D03C53"/>
    <w:rsid w:val="00D03FAB"/>
    <w:rsid w:val="00D04413"/>
    <w:rsid w:val="00D0497F"/>
    <w:rsid w:val="00D0557F"/>
    <w:rsid w:val="00D05AD5"/>
    <w:rsid w:val="00D10F4E"/>
    <w:rsid w:val="00D133CA"/>
    <w:rsid w:val="00D14173"/>
    <w:rsid w:val="00D15D90"/>
    <w:rsid w:val="00D16AB2"/>
    <w:rsid w:val="00D17912"/>
    <w:rsid w:val="00D204BB"/>
    <w:rsid w:val="00D20EE3"/>
    <w:rsid w:val="00D21C31"/>
    <w:rsid w:val="00D226CB"/>
    <w:rsid w:val="00D239FF"/>
    <w:rsid w:val="00D23B14"/>
    <w:rsid w:val="00D24461"/>
    <w:rsid w:val="00D252CB"/>
    <w:rsid w:val="00D25AA3"/>
    <w:rsid w:val="00D26C31"/>
    <w:rsid w:val="00D308C3"/>
    <w:rsid w:val="00D33060"/>
    <w:rsid w:val="00D33666"/>
    <w:rsid w:val="00D3406E"/>
    <w:rsid w:val="00D348CC"/>
    <w:rsid w:val="00D35053"/>
    <w:rsid w:val="00D3516F"/>
    <w:rsid w:val="00D35E44"/>
    <w:rsid w:val="00D369F2"/>
    <w:rsid w:val="00D37E86"/>
    <w:rsid w:val="00D4018F"/>
    <w:rsid w:val="00D40705"/>
    <w:rsid w:val="00D414B6"/>
    <w:rsid w:val="00D42E75"/>
    <w:rsid w:val="00D43091"/>
    <w:rsid w:val="00D440C9"/>
    <w:rsid w:val="00D444B8"/>
    <w:rsid w:val="00D4472C"/>
    <w:rsid w:val="00D44D7D"/>
    <w:rsid w:val="00D4643B"/>
    <w:rsid w:val="00D47027"/>
    <w:rsid w:val="00D47537"/>
    <w:rsid w:val="00D502E7"/>
    <w:rsid w:val="00D50B18"/>
    <w:rsid w:val="00D50B6D"/>
    <w:rsid w:val="00D5106E"/>
    <w:rsid w:val="00D5138B"/>
    <w:rsid w:val="00D5233C"/>
    <w:rsid w:val="00D523AC"/>
    <w:rsid w:val="00D5244B"/>
    <w:rsid w:val="00D5313A"/>
    <w:rsid w:val="00D53E97"/>
    <w:rsid w:val="00D54B81"/>
    <w:rsid w:val="00D555DC"/>
    <w:rsid w:val="00D55C7D"/>
    <w:rsid w:val="00D5662F"/>
    <w:rsid w:val="00D57BEE"/>
    <w:rsid w:val="00D60017"/>
    <w:rsid w:val="00D603D9"/>
    <w:rsid w:val="00D607C1"/>
    <w:rsid w:val="00D60DEC"/>
    <w:rsid w:val="00D624E0"/>
    <w:rsid w:val="00D6262C"/>
    <w:rsid w:val="00D62B6D"/>
    <w:rsid w:val="00D62BAC"/>
    <w:rsid w:val="00D62FE4"/>
    <w:rsid w:val="00D636A8"/>
    <w:rsid w:val="00D643F9"/>
    <w:rsid w:val="00D646AD"/>
    <w:rsid w:val="00D66946"/>
    <w:rsid w:val="00D66AB5"/>
    <w:rsid w:val="00D67095"/>
    <w:rsid w:val="00D70B64"/>
    <w:rsid w:val="00D71088"/>
    <w:rsid w:val="00D714FC"/>
    <w:rsid w:val="00D74AF8"/>
    <w:rsid w:val="00D75654"/>
    <w:rsid w:val="00D75A29"/>
    <w:rsid w:val="00D75F35"/>
    <w:rsid w:val="00D76F59"/>
    <w:rsid w:val="00D7740B"/>
    <w:rsid w:val="00D80134"/>
    <w:rsid w:val="00D81E4C"/>
    <w:rsid w:val="00D823BE"/>
    <w:rsid w:val="00D849F5"/>
    <w:rsid w:val="00D84F70"/>
    <w:rsid w:val="00D8534D"/>
    <w:rsid w:val="00D85621"/>
    <w:rsid w:val="00D856A9"/>
    <w:rsid w:val="00D858B8"/>
    <w:rsid w:val="00D85C57"/>
    <w:rsid w:val="00D86987"/>
    <w:rsid w:val="00D87391"/>
    <w:rsid w:val="00D90595"/>
    <w:rsid w:val="00D907BA"/>
    <w:rsid w:val="00D91515"/>
    <w:rsid w:val="00D92140"/>
    <w:rsid w:val="00D92F8E"/>
    <w:rsid w:val="00D941A3"/>
    <w:rsid w:val="00D96A58"/>
    <w:rsid w:val="00DA037E"/>
    <w:rsid w:val="00DA0F5F"/>
    <w:rsid w:val="00DA3ACC"/>
    <w:rsid w:val="00DA4569"/>
    <w:rsid w:val="00DA5672"/>
    <w:rsid w:val="00DA60B4"/>
    <w:rsid w:val="00DA6DF2"/>
    <w:rsid w:val="00DA71FF"/>
    <w:rsid w:val="00DB0102"/>
    <w:rsid w:val="00DB0318"/>
    <w:rsid w:val="00DB2023"/>
    <w:rsid w:val="00DB2EEC"/>
    <w:rsid w:val="00DB3237"/>
    <w:rsid w:val="00DB4289"/>
    <w:rsid w:val="00DB45C2"/>
    <w:rsid w:val="00DB48F5"/>
    <w:rsid w:val="00DB4AE4"/>
    <w:rsid w:val="00DB51D1"/>
    <w:rsid w:val="00DB57A1"/>
    <w:rsid w:val="00DB6A9E"/>
    <w:rsid w:val="00DB6AFD"/>
    <w:rsid w:val="00DB7D17"/>
    <w:rsid w:val="00DC027C"/>
    <w:rsid w:val="00DC0956"/>
    <w:rsid w:val="00DC0B83"/>
    <w:rsid w:val="00DC17BD"/>
    <w:rsid w:val="00DC20C8"/>
    <w:rsid w:val="00DC2175"/>
    <w:rsid w:val="00DC2B48"/>
    <w:rsid w:val="00DC37E9"/>
    <w:rsid w:val="00DC3A6D"/>
    <w:rsid w:val="00DC550F"/>
    <w:rsid w:val="00DC58C5"/>
    <w:rsid w:val="00DC5DF8"/>
    <w:rsid w:val="00DC7862"/>
    <w:rsid w:val="00DD0162"/>
    <w:rsid w:val="00DD0320"/>
    <w:rsid w:val="00DD12D2"/>
    <w:rsid w:val="00DD12E5"/>
    <w:rsid w:val="00DD147D"/>
    <w:rsid w:val="00DD1ABC"/>
    <w:rsid w:val="00DD2224"/>
    <w:rsid w:val="00DD2BD6"/>
    <w:rsid w:val="00DD4932"/>
    <w:rsid w:val="00DD4960"/>
    <w:rsid w:val="00DD4E96"/>
    <w:rsid w:val="00DD6915"/>
    <w:rsid w:val="00DD6EE5"/>
    <w:rsid w:val="00DD7DA3"/>
    <w:rsid w:val="00DE0DB1"/>
    <w:rsid w:val="00DE11EE"/>
    <w:rsid w:val="00DE21F7"/>
    <w:rsid w:val="00DE3C21"/>
    <w:rsid w:val="00DE55D8"/>
    <w:rsid w:val="00DE6D2E"/>
    <w:rsid w:val="00DE736F"/>
    <w:rsid w:val="00DE7B2C"/>
    <w:rsid w:val="00DF0D0F"/>
    <w:rsid w:val="00DF11A7"/>
    <w:rsid w:val="00DF1289"/>
    <w:rsid w:val="00DF13F9"/>
    <w:rsid w:val="00DF1459"/>
    <w:rsid w:val="00DF2123"/>
    <w:rsid w:val="00DF2E08"/>
    <w:rsid w:val="00DF3037"/>
    <w:rsid w:val="00DF3CC8"/>
    <w:rsid w:val="00DF61D0"/>
    <w:rsid w:val="00DF6A98"/>
    <w:rsid w:val="00DF6C84"/>
    <w:rsid w:val="00DF726B"/>
    <w:rsid w:val="00DF7E7B"/>
    <w:rsid w:val="00DF7EB1"/>
    <w:rsid w:val="00DF7ED4"/>
    <w:rsid w:val="00E010D7"/>
    <w:rsid w:val="00E0238C"/>
    <w:rsid w:val="00E03227"/>
    <w:rsid w:val="00E04003"/>
    <w:rsid w:val="00E0475B"/>
    <w:rsid w:val="00E04D3A"/>
    <w:rsid w:val="00E04DB4"/>
    <w:rsid w:val="00E064AB"/>
    <w:rsid w:val="00E06E94"/>
    <w:rsid w:val="00E07BFB"/>
    <w:rsid w:val="00E11671"/>
    <w:rsid w:val="00E1332F"/>
    <w:rsid w:val="00E13589"/>
    <w:rsid w:val="00E13981"/>
    <w:rsid w:val="00E14919"/>
    <w:rsid w:val="00E20DF9"/>
    <w:rsid w:val="00E22123"/>
    <w:rsid w:val="00E221FA"/>
    <w:rsid w:val="00E223F7"/>
    <w:rsid w:val="00E22E48"/>
    <w:rsid w:val="00E23C5C"/>
    <w:rsid w:val="00E269DC"/>
    <w:rsid w:val="00E27A1C"/>
    <w:rsid w:val="00E32C02"/>
    <w:rsid w:val="00E33918"/>
    <w:rsid w:val="00E33A30"/>
    <w:rsid w:val="00E34254"/>
    <w:rsid w:val="00E35590"/>
    <w:rsid w:val="00E356CE"/>
    <w:rsid w:val="00E35911"/>
    <w:rsid w:val="00E35A87"/>
    <w:rsid w:val="00E35B52"/>
    <w:rsid w:val="00E35D14"/>
    <w:rsid w:val="00E370ED"/>
    <w:rsid w:val="00E370FA"/>
    <w:rsid w:val="00E3720F"/>
    <w:rsid w:val="00E375F8"/>
    <w:rsid w:val="00E378EE"/>
    <w:rsid w:val="00E37EC8"/>
    <w:rsid w:val="00E40D4A"/>
    <w:rsid w:val="00E40E64"/>
    <w:rsid w:val="00E41DF2"/>
    <w:rsid w:val="00E41EC2"/>
    <w:rsid w:val="00E42911"/>
    <w:rsid w:val="00E42A24"/>
    <w:rsid w:val="00E43054"/>
    <w:rsid w:val="00E435D3"/>
    <w:rsid w:val="00E44CB9"/>
    <w:rsid w:val="00E45446"/>
    <w:rsid w:val="00E45522"/>
    <w:rsid w:val="00E45D68"/>
    <w:rsid w:val="00E45DAD"/>
    <w:rsid w:val="00E46C5D"/>
    <w:rsid w:val="00E47A97"/>
    <w:rsid w:val="00E47B93"/>
    <w:rsid w:val="00E5006B"/>
    <w:rsid w:val="00E512E0"/>
    <w:rsid w:val="00E5154F"/>
    <w:rsid w:val="00E53A2F"/>
    <w:rsid w:val="00E53A94"/>
    <w:rsid w:val="00E53B6F"/>
    <w:rsid w:val="00E53D7F"/>
    <w:rsid w:val="00E54252"/>
    <w:rsid w:val="00E54EF2"/>
    <w:rsid w:val="00E55966"/>
    <w:rsid w:val="00E56D22"/>
    <w:rsid w:val="00E60BAB"/>
    <w:rsid w:val="00E60D58"/>
    <w:rsid w:val="00E61375"/>
    <w:rsid w:val="00E61A51"/>
    <w:rsid w:val="00E6270E"/>
    <w:rsid w:val="00E63F9E"/>
    <w:rsid w:val="00E64486"/>
    <w:rsid w:val="00E6538C"/>
    <w:rsid w:val="00E6659B"/>
    <w:rsid w:val="00E6710D"/>
    <w:rsid w:val="00E67B1F"/>
    <w:rsid w:val="00E73A89"/>
    <w:rsid w:val="00E73BC7"/>
    <w:rsid w:val="00E742F1"/>
    <w:rsid w:val="00E74871"/>
    <w:rsid w:val="00E7540D"/>
    <w:rsid w:val="00E757A3"/>
    <w:rsid w:val="00E76615"/>
    <w:rsid w:val="00E76F46"/>
    <w:rsid w:val="00E773CA"/>
    <w:rsid w:val="00E774E3"/>
    <w:rsid w:val="00E77A62"/>
    <w:rsid w:val="00E805D1"/>
    <w:rsid w:val="00E8265D"/>
    <w:rsid w:val="00E82B7A"/>
    <w:rsid w:val="00E835A5"/>
    <w:rsid w:val="00E841D9"/>
    <w:rsid w:val="00E84A1C"/>
    <w:rsid w:val="00E84BA1"/>
    <w:rsid w:val="00E8674F"/>
    <w:rsid w:val="00E86A56"/>
    <w:rsid w:val="00E87974"/>
    <w:rsid w:val="00E9025E"/>
    <w:rsid w:val="00E917E6"/>
    <w:rsid w:val="00E95299"/>
    <w:rsid w:val="00E97F80"/>
    <w:rsid w:val="00E97FEF"/>
    <w:rsid w:val="00EA05AB"/>
    <w:rsid w:val="00EA06AC"/>
    <w:rsid w:val="00EA17EA"/>
    <w:rsid w:val="00EA1C32"/>
    <w:rsid w:val="00EA1EC9"/>
    <w:rsid w:val="00EA229B"/>
    <w:rsid w:val="00EA23B1"/>
    <w:rsid w:val="00EA3513"/>
    <w:rsid w:val="00EA37B2"/>
    <w:rsid w:val="00EA4ED0"/>
    <w:rsid w:val="00EA6DBA"/>
    <w:rsid w:val="00EB06D2"/>
    <w:rsid w:val="00EB18C1"/>
    <w:rsid w:val="00EB24AB"/>
    <w:rsid w:val="00EB2855"/>
    <w:rsid w:val="00EB2F17"/>
    <w:rsid w:val="00EB41BB"/>
    <w:rsid w:val="00EB4CBA"/>
    <w:rsid w:val="00EB54A8"/>
    <w:rsid w:val="00EB5709"/>
    <w:rsid w:val="00EB6D99"/>
    <w:rsid w:val="00EB6EC4"/>
    <w:rsid w:val="00EB7512"/>
    <w:rsid w:val="00EC2946"/>
    <w:rsid w:val="00EC2D1B"/>
    <w:rsid w:val="00EC43DE"/>
    <w:rsid w:val="00EC48B2"/>
    <w:rsid w:val="00EC51E2"/>
    <w:rsid w:val="00EC6022"/>
    <w:rsid w:val="00EC64B5"/>
    <w:rsid w:val="00EC64BB"/>
    <w:rsid w:val="00EC746A"/>
    <w:rsid w:val="00EC79EC"/>
    <w:rsid w:val="00EC7ABE"/>
    <w:rsid w:val="00EC7F8D"/>
    <w:rsid w:val="00ED0904"/>
    <w:rsid w:val="00ED0DA6"/>
    <w:rsid w:val="00ED123A"/>
    <w:rsid w:val="00ED1B05"/>
    <w:rsid w:val="00ED2614"/>
    <w:rsid w:val="00ED34EC"/>
    <w:rsid w:val="00ED4C26"/>
    <w:rsid w:val="00ED4F3B"/>
    <w:rsid w:val="00ED5DF6"/>
    <w:rsid w:val="00ED7485"/>
    <w:rsid w:val="00ED74A8"/>
    <w:rsid w:val="00EE04E3"/>
    <w:rsid w:val="00EE17E7"/>
    <w:rsid w:val="00EE186E"/>
    <w:rsid w:val="00EE1974"/>
    <w:rsid w:val="00EE1A75"/>
    <w:rsid w:val="00EE1B1C"/>
    <w:rsid w:val="00EE20E2"/>
    <w:rsid w:val="00EE2B5C"/>
    <w:rsid w:val="00EE352A"/>
    <w:rsid w:val="00EE491F"/>
    <w:rsid w:val="00EE4B86"/>
    <w:rsid w:val="00EE4FA1"/>
    <w:rsid w:val="00EF20D2"/>
    <w:rsid w:val="00EF2546"/>
    <w:rsid w:val="00EF2ECA"/>
    <w:rsid w:val="00EF3678"/>
    <w:rsid w:val="00EF3D05"/>
    <w:rsid w:val="00EF3D24"/>
    <w:rsid w:val="00EF4858"/>
    <w:rsid w:val="00EF4CDD"/>
    <w:rsid w:val="00F0032D"/>
    <w:rsid w:val="00F00A76"/>
    <w:rsid w:val="00F0250E"/>
    <w:rsid w:val="00F03036"/>
    <w:rsid w:val="00F03CEA"/>
    <w:rsid w:val="00F056B0"/>
    <w:rsid w:val="00F05A5D"/>
    <w:rsid w:val="00F106A3"/>
    <w:rsid w:val="00F10794"/>
    <w:rsid w:val="00F10B4C"/>
    <w:rsid w:val="00F11C4C"/>
    <w:rsid w:val="00F12A3C"/>
    <w:rsid w:val="00F13AAF"/>
    <w:rsid w:val="00F13D77"/>
    <w:rsid w:val="00F15503"/>
    <w:rsid w:val="00F15892"/>
    <w:rsid w:val="00F1726D"/>
    <w:rsid w:val="00F20A24"/>
    <w:rsid w:val="00F210A1"/>
    <w:rsid w:val="00F21167"/>
    <w:rsid w:val="00F216E8"/>
    <w:rsid w:val="00F21977"/>
    <w:rsid w:val="00F22632"/>
    <w:rsid w:val="00F22E63"/>
    <w:rsid w:val="00F2360A"/>
    <w:rsid w:val="00F236CF"/>
    <w:rsid w:val="00F24A7D"/>
    <w:rsid w:val="00F26B0C"/>
    <w:rsid w:val="00F27E0B"/>
    <w:rsid w:val="00F3132C"/>
    <w:rsid w:val="00F31730"/>
    <w:rsid w:val="00F33560"/>
    <w:rsid w:val="00F346F6"/>
    <w:rsid w:val="00F35A3B"/>
    <w:rsid w:val="00F35A4B"/>
    <w:rsid w:val="00F35F3B"/>
    <w:rsid w:val="00F3633D"/>
    <w:rsid w:val="00F400DD"/>
    <w:rsid w:val="00F403DD"/>
    <w:rsid w:val="00F40954"/>
    <w:rsid w:val="00F42452"/>
    <w:rsid w:val="00F429E1"/>
    <w:rsid w:val="00F42E64"/>
    <w:rsid w:val="00F44660"/>
    <w:rsid w:val="00F44A96"/>
    <w:rsid w:val="00F44CAD"/>
    <w:rsid w:val="00F44E35"/>
    <w:rsid w:val="00F457F2"/>
    <w:rsid w:val="00F464BC"/>
    <w:rsid w:val="00F47C33"/>
    <w:rsid w:val="00F47C72"/>
    <w:rsid w:val="00F5093D"/>
    <w:rsid w:val="00F51761"/>
    <w:rsid w:val="00F5241F"/>
    <w:rsid w:val="00F526B3"/>
    <w:rsid w:val="00F52D2A"/>
    <w:rsid w:val="00F53374"/>
    <w:rsid w:val="00F5457D"/>
    <w:rsid w:val="00F55BEA"/>
    <w:rsid w:val="00F5705F"/>
    <w:rsid w:val="00F57978"/>
    <w:rsid w:val="00F60AA5"/>
    <w:rsid w:val="00F60CC2"/>
    <w:rsid w:val="00F61285"/>
    <w:rsid w:val="00F6165A"/>
    <w:rsid w:val="00F61C3D"/>
    <w:rsid w:val="00F61CCD"/>
    <w:rsid w:val="00F6359F"/>
    <w:rsid w:val="00F63811"/>
    <w:rsid w:val="00F63BCB"/>
    <w:rsid w:val="00F653A2"/>
    <w:rsid w:val="00F65826"/>
    <w:rsid w:val="00F65BA2"/>
    <w:rsid w:val="00F66FC8"/>
    <w:rsid w:val="00F70457"/>
    <w:rsid w:val="00F70C9E"/>
    <w:rsid w:val="00F71874"/>
    <w:rsid w:val="00F727E2"/>
    <w:rsid w:val="00F72C65"/>
    <w:rsid w:val="00F73CF0"/>
    <w:rsid w:val="00F746C4"/>
    <w:rsid w:val="00F75042"/>
    <w:rsid w:val="00F778CD"/>
    <w:rsid w:val="00F778E7"/>
    <w:rsid w:val="00F80E45"/>
    <w:rsid w:val="00F81BC5"/>
    <w:rsid w:val="00F820C9"/>
    <w:rsid w:val="00F82B40"/>
    <w:rsid w:val="00F834F3"/>
    <w:rsid w:val="00F835E2"/>
    <w:rsid w:val="00F839E4"/>
    <w:rsid w:val="00F83DF7"/>
    <w:rsid w:val="00F83E02"/>
    <w:rsid w:val="00F84585"/>
    <w:rsid w:val="00F84A01"/>
    <w:rsid w:val="00F8566F"/>
    <w:rsid w:val="00F85B48"/>
    <w:rsid w:val="00F85BB3"/>
    <w:rsid w:val="00F86376"/>
    <w:rsid w:val="00F87762"/>
    <w:rsid w:val="00F8794B"/>
    <w:rsid w:val="00F87DEC"/>
    <w:rsid w:val="00F90811"/>
    <w:rsid w:val="00F90B73"/>
    <w:rsid w:val="00F918A1"/>
    <w:rsid w:val="00F91AAE"/>
    <w:rsid w:val="00F92A3E"/>
    <w:rsid w:val="00F93481"/>
    <w:rsid w:val="00F94465"/>
    <w:rsid w:val="00F94791"/>
    <w:rsid w:val="00F94C5E"/>
    <w:rsid w:val="00F9599E"/>
    <w:rsid w:val="00F959D9"/>
    <w:rsid w:val="00F95D8B"/>
    <w:rsid w:val="00F95DFB"/>
    <w:rsid w:val="00F97F59"/>
    <w:rsid w:val="00FA05A2"/>
    <w:rsid w:val="00FA0A36"/>
    <w:rsid w:val="00FA0FC4"/>
    <w:rsid w:val="00FA1215"/>
    <w:rsid w:val="00FA1CC0"/>
    <w:rsid w:val="00FA1D30"/>
    <w:rsid w:val="00FA21AE"/>
    <w:rsid w:val="00FA2C90"/>
    <w:rsid w:val="00FA3124"/>
    <w:rsid w:val="00FA349B"/>
    <w:rsid w:val="00FA3678"/>
    <w:rsid w:val="00FA3C36"/>
    <w:rsid w:val="00FA564E"/>
    <w:rsid w:val="00FA7415"/>
    <w:rsid w:val="00FA7CC7"/>
    <w:rsid w:val="00FB0C74"/>
    <w:rsid w:val="00FB127C"/>
    <w:rsid w:val="00FB29E3"/>
    <w:rsid w:val="00FB2CF9"/>
    <w:rsid w:val="00FB2E44"/>
    <w:rsid w:val="00FB33B7"/>
    <w:rsid w:val="00FB6170"/>
    <w:rsid w:val="00FB66CB"/>
    <w:rsid w:val="00FC0D6F"/>
    <w:rsid w:val="00FC0E2B"/>
    <w:rsid w:val="00FC2EA0"/>
    <w:rsid w:val="00FC30FB"/>
    <w:rsid w:val="00FC3468"/>
    <w:rsid w:val="00FC415A"/>
    <w:rsid w:val="00FC4AD4"/>
    <w:rsid w:val="00FC4E36"/>
    <w:rsid w:val="00FC6676"/>
    <w:rsid w:val="00FC6A64"/>
    <w:rsid w:val="00FC6F26"/>
    <w:rsid w:val="00FC6F55"/>
    <w:rsid w:val="00FD0DB0"/>
    <w:rsid w:val="00FD1A38"/>
    <w:rsid w:val="00FD2AD3"/>
    <w:rsid w:val="00FD3FA2"/>
    <w:rsid w:val="00FD4106"/>
    <w:rsid w:val="00FD4320"/>
    <w:rsid w:val="00FD5B3D"/>
    <w:rsid w:val="00FD6589"/>
    <w:rsid w:val="00FD7570"/>
    <w:rsid w:val="00FE0137"/>
    <w:rsid w:val="00FE08C8"/>
    <w:rsid w:val="00FE0AC3"/>
    <w:rsid w:val="00FE3227"/>
    <w:rsid w:val="00FE3359"/>
    <w:rsid w:val="00FE35CE"/>
    <w:rsid w:val="00FE3BAD"/>
    <w:rsid w:val="00FE50EC"/>
    <w:rsid w:val="00FE648A"/>
    <w:rsid w:val="00FE6B95"/>
    <w:rsid w:val="00FE6C1D"/>
    <w:rsid w:val="00FE76BB"/>
    <w:rsid w:val="00FE76E8"/>
    <w:rsid w:val="00FE7984"/>
    <w:rsid w:val="00FF025E"/>
    <w:rsid w:val="00FF22EA"/>
    <w:rsid w:val="00FF34DB"/>
    <w:rsid w:val="00FF3A8E"/>
    <w:rsid w:val="00FF4482"/>
    <w:rsid w:val="00FF4F3B"/>
    <w:rsid w:val="00FF5DE8"/>
    <w:rsid w:val="00FF65A1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B0"/>
  </w:style>
  <w:style w:type="paragraph" w:styleId="1">
    <w:name w:val="heading 1"/>
    <w:basedOn w:val="a"/>
    <w:next w:val="a"/>
    <w:link w:val="10"/>
    <w:uiPriority w:val="9"/>
    <w:qFormat/>
    <w:rsid w:val="0082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14D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056B0"/>
    <w:pPr>
      <w:keepNext/>
      <w:spacing w:after="0" w:line="240" w:lineRule="auto"/>
      <w:ind w:left="2124" w:firstLine="853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512FE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1B10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rsid w:val="0043730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373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373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99"/>
    <w:qFormat/>
    <w:rsid w:val="004373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056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9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header"/>
    <w:basedOn w:val="a"/>
    <w:link w:val="a9"/>
    <w:uiPriority w:val="99"/>
    <w:unhideWhenUsed/>
    <w:rsid w:val="00A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3C72"/>
  </w:style>
  <w:style w:type="paragraph" w:styleId="aa">
    <w:name w:val="footer"/>
    <w:basedOn w:val="a"/>
    <w:link w:val="ab"/>
    <w:uiPriority w:val="99"/>
    <w:unhideWhenUsed/>
    <w:rsid w:val="00A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3C72"/>
  </w:style>
  <w:style w:type="character" w:styleId="ac">
    <w:name w:val="Intense Emphasis"/>
    <w:basedOn w:val="a0"/>
    <w:uiPriority w:val="21"/>
    <w:qFormat/>
    <w:rsid w:val="007D679E"/>
    <w:rPr>
      <w:b/>
      <w:bCs/>
      <w:i/>
      <w:iCs/>
      <w:color w:val="4F81BD" w:themeColor="accent1"/>
    </w:rPr>
  </w:style>
  <w:style w:type="character" w:styleId="ad">
    <w:name w:val="Hyperlink"/>
    <w:basedOn w:val="a0"/>
    <w:unhideWhenUsed/>
    <w:rsid w:val="003F4B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2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e">
    <w:name w:val="Table Grid"/>
    <w:basedOn w:val="a1"/>
    <w:uiPriority w:val="59"/>
    <w:rsid w:val="00CB0B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2F2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214D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page number"/>
    <w:basedOn w:val="a0"/>
    <w:uiPriority w:val="99"/>
    <w:unhideWhenUsed/>
    <w:rsid w:val="00214DE4"/>
    <w:rPr>
      <w:rFonts w:ascii="Times New Roman" w:hAnsi="Times New Roman" w:cs="Times New Roman" w:hint="default"/>
    </w:rPr>
  </w:style>
  <w:style w:type="character" w:customStyle="1" w:styleId="a4">
    <w:name w:val="Абзац списка Знак"/>
    <w:aliases w:val="Bullet List Знак,FooterText Знак,numbered Знак"/>
    <w:basedOn w:val="a0"/>
    <w:link w:val="a3"/>
    <w:uiPriority w:val="34"/>
    <w:rsid w:val="00150B98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68481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84817"/>
  </w:style>
  <w:style w:type="paragraph" w:customStyle="1" w:styleId="mcntmsonormal">
    <w:name w:val="mcntmsonormal"/>
    <w:basedOn w:val="a"/>
    <w:rsid w:val="00CA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stypographyspan-sc-1txyxb-8">
    <w:name w:val="styles__typographyspan-sc-1txyxb-8"/>
    <w:basedOn w:val="a0"/>
    <w:rsid w:val="00A807DF"/>
  </w:style>
  <w:style w:type="paragraph" w:customStyle="1" w:styleId="af2">
    <w:name w:val="ОСНОВА"/>
    <w:basedOn w:val="a"/>
    <w:link w:val="af3"/>
    <w:qFormat/>
    <w:rsid w:val="001741D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А Знак"/>
    <w:basedOn w:val="a0"/>
    <w:link w:val="af2"/>
    <w:rsid w:val="001741D8"/>
    <w:rPr>
      <w:rFonts w:ascii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EB06D2"/>
  </w:style>
  <w:style w:type="character" w:customStyle="1" w:styleId="UnresolvedMention">
    <w:name w:val="Unresolved Mention"/>
    <w:basedOn w:val="a0"/>
    <w:uiPriority w:val="99"/>
    <w:semiHidden/>
    <w:unhideWhenUsed/>
    <w:rsid w:val="007C3A21"/>
    <w:rPr>
      <w:color w:val="605E5C"/>
      <w:shd w:val="clear" w:color="auto" w:fill="E1DFDD"/>
    </w:rPr>
  </w:style>
  <w:style w:type="character" w:customStyle="1" w:styleId="bolder">
    <w:name w:val="bolder"/>
    <w:basedOn w:val="a0"/>
    <w:rsid w:val="007C3A21"/>
  </w:style>
  <w:style w:type="paragraph" w:styleId="HTML">
    <w:name w:val="HTML Preformatted"/>
    <w:basedOn w:val="a"/>
    <w:link w:val="HTML0"/>
    <w:uiPriority w:val="99"/>
    <w:unhideWhenUsed/>
    <w:rsid w:val="00EE04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04E3"/>
    <w:rPr>
      <w:rFonts w:ascii="Consolas" w:hAnsi="Consolas"/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sid w:val="00BB307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CF653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CF6530"/>
    <w:rPr>
      <w:sz w:val="20"/>
      <w:szCs w:val="20"/>
    </w:rPr>
  </w:style>
  <w:style w:type="character" w:styleId="af7">
    <w:name w:val="Strong"/>
    <w:basedOn w:val="a0"/>
    <w:uiPriority w:val="22"/>
    <w:qFormat/>
    <w:rsid w:val="004F42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B0"/>
  </w:style>
  <w:style w:type="paragraph" w:styleId="1">
    <w:name w:val="heading 1"/>
    <w:basedOn w:val="a"/>
    <w:next w:val="a"/>
    <w:link w:val="10"/>
    <w:uiPriority w:val="9"/>
    <w:qFormat/>
    <w:rsid w:val="0082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14D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056B0"/>
    <w:pPr>
      <w:keepNext/>
      <w:spacing w:after="0" w:line="240" w:lineRule="auto"/>
      <w:ind w:left="2124" w:firstLine="853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512FE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1B10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rsid w:val="0043730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373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373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99"/>
    <w:qFormat/>
    <w:rsid w:val="004373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056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9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header"/>
    <w:basedOn w:val="a"/>
    <w:link w:val="a9"/>
    <w:uiPriority w:val="99"/>
    <w:unhideWhenUsed/>
    <w:rsid w:val="00A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3C72"/>
  </w:style>
  <w:style w:type="paragraph" w:styleId="aa">
    <w:name w:val="footer"/>
    <w:basedOn w:val="a"/>
    <w:link w:val="ab"/>
    <w:uiPriority w:val="99"/>
    <w:unhideWhenUsed/>
    <w:rsid w:val="00A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3C72"/>
  </w:style>
  <w:style w:type="character" w:styleId="ac">
    <w:name w:val="Intense Emphasis"/>
    <w:basedOn w:val="a0"/>
    <w:uiPriority w:val="21"/>
    <w:qFormat/>
    <w:rsid w:val="007D679E"/>
    <w:rPr>
      <w:b/>
      <w:bCs/>
      <w:i/>
      <w:iCs/>
      <w:color w:val="4F81BD" w:themeColor="accent1"/>
    </w:rPr>
  </w:style>
  <w:style w:type="character" w:styleId="ad">
    <w:name w:val="Hyperlink"/>
    <w:basedOn w:val="a0"/>
    <w:unhideWhenUsed/>
    <w:rsid w:val="003F4B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2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e">
    <w:name w:val="Table Grid"/>
    <w:basedOn w:val="a1"/>
    <w:uiPriority w:val="59"/>
    <w:rsid w:val="00CB0B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2F2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214D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page number"/>
    <w:basedOn w:val="a0"/>
    <w:uiPriority w:val="99"/>
    <w:unhideWhenUsed/>
    <w:rsid w:val="00214DE4"/>
    <w:rPr>
      <w:rFonts w:ascii="Times New Roman" w:hAnsi="Times New Roman" w:cs="Times New Roman" w:hint="default"/>
    </w:rPr>
  </w:style>
  <w:style w:type="character" w:customStyle="1" w:styleId="a4">
    <w:name w:val="Абзац списка Знак"/>
    <w:aliases w:val="Bullet List Знак,FooterText Знак,numbered Знак"/>
    <w:basedOn w:val="a0"/>
    <w:link w:val="a3"/>
    <w:uiPriority w:val="34"/>
    <w:rsid w:val="00150B98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68481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84817"/>
  </w:style>
  <w:style w:type="paragraph" w:customStyle="1" w:styleId="mcntmsonormal">
    <w:name w:val="mcntmsonormal"/>
    <w:basedOn w:val="a"/>
    <w:rsid w:val="00CA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stypographyspan-sc-1txyxb-8">
    <w:name w:val="styles__typographyspan-sc-1txyxb-8"/>
    <w:basedOn w:val="a0"/>
    <w:rsid w:val="00A807DF"/>
  </w:style>
  <w:style w:type="paragraph" w:customStyle="1" w:styleId="af2">
    <w:name w:val="ОСНОВА"/>
    <w:basedOn w:val="a"/>
    <w:link w:val="af3"/>
    <w:qFormat/>
    <w:rsid w:val="001741D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А Знак"/>
    <w:basedOn w:val="a0"/>
    <w:link w:val="af2"/>
    <w:rsid w:val="001741D8"/>
    <w:rPr>
      <w:rFonts w:ascii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EB06D2"/>
  </w:style>
  <w:style w:type="character" w:customStyle="1" w:styleId="UnresolvedMention">
    <w:name w:val="Unresolved Mention"/>
    <w:basedOn w:val="a0"/>
    <w:uiPriority w:val="99"/>
    <w:semiHidden/>
    <w:unhideWhenUsed/>
    <w:rsid w:val="007C3A21"/>
    <w:rPr>
      <w:color w:val="605E5C"/>
      <w:shd w:val="clear" w:color="auto" w:fill="E1DFDD"/>
    </w:rPr>
  </w:style>
  <w:style w:type="character" w:customStyle="1" w:styleId="bolder">
    <w:name w:val="bolder"/>
    <w:basedOn w:val="a0"/>
    <w:rsid w:val="007C3A21"/>
  </w:style>
  <w:style w:type="paragraph" w:styleId="HTML">
    <w:name w:val="HTML Preformatted"/>
    <w:basedOn w:val="a"/>
    <w:link w:val="HTML0"/>
    <w:uiPriority w:val="99"/>
    <w:unhideWhenUsed/>
    <w:rsid w:val="00EE04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04E3"/>
    <w:rPr>
      <w:rFonts w:ascii="Consolas" w:hAnsi="Consolas"/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sid w:val="00BB307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CF653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CF6530"/>
    <w:rPr>
      <w:sz w:val="20"/>
      <w:szCs w:val="20"/>
    </w:rPr>
  </w:style>
  <w:style w:type="character" w:styleId="af7">
    <w:name w:val="Strong"/>
    <w:basedOn w:val="a0"/>
    <w:uiPriority w:val="22"/>
    <w:qFormat/>
    <w:rsid w:val="004F4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3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AE2F6BBE878BA885D9384A9C19A46770B12E56EC4AAF925C87F956FDD37718173F86550DA4087FOD76H" TargetMode="External"/><Relationship Id="rId18" Type="http://schemas.openxmlformats.org/officeDocument/2006/relationships/hyperlink" Target="consultantplus://offline/ref=E9DACE42E86DB90E4C9D4C5B35E6B90C81A1A7C01D73448AA718B7CC2EED030531475EE1CD3075C24534F6760B21804655A1D5D7C67325560BQ7A" TargetMode="External"/><Relationship Id="rId26" Type="http://schemas.openxmlformats.org/officeDocument/2006/relationships/hyperlink" Target="consultantplus://offline/ref=91AE2F6BBE878BA885D9384A9C19A46770B22455ED4BAF925C87F956FDD37718173F86550DA4087COD76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AE2F6BBE878BA885D9384A9C19A46770B12E56EC4AAF925C87F956FDD37718173F86550DA4087FOD76H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AE2F6BBE878BA885D9384A9C19A46770B12E56EC4AAF925C87F956FDD37718173F86550DA4087FOD76H" TargetMode="External"/><Relationship Id="rId17" Type="http://schemas.openxmlformats.org/officeDocument/2006/relationships/hyperlink" Target="consultantplus://offline/ref=91AE2F6BBE878BA885D9384A9C19A46770B12E55E047AF925C87F956FDD37718173F86550DA4087FOD76H" TargetMode="External"/><Relationship Id="rId25" Type="http://schemas.openxmlformats.org/officeDocument/2006/relationships/hyperlink" Target="consultantplus://offline/ref=91AE2F6BBE878BA885D9384A9C19A46773B72456E043AF925C87F956FDD37718173F86550DA4087EOD7DH" TargetMode="External"/><Relationship Id="rId33" Type="http://schemas.openxmlformats.org/officeDocument/2006/relationships/hyperlink" Target="mailto:ad&#1086;@avk.irte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FCF770560CB6DC44B85A43E72F478D046011E8F5497EC21C0B2B380524718AEDB3C77D5EC7E630A89F5AD75BC2A99C3E86A9567CC33DB0X5PFA" TargetMode="External"/><Relationship Id="rId20" Type="http://schemas.openxmlformats.org/officeDocument/2006/relationships/hyperlink" Target="consultantplus://offline/ref=91AE2F6BBE878BA885D9384A9C19A46770B12E56EC4AAF925C87F956FDD37718173F86550DA4087FOD76H" TargetMode="External"/><Relationship Id="rId29" Type="http://schemas.openxmlformats.org/officeDocument/2006/relationships/hyperlink" Target="consultantplus://offline/ref=91AE2F6BBE878BA885D9384A9C19A46770B12E55E047AF925C87F956FDD37718173F86550DA4087FOD76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AE2F6BBE878BA885D9384A9C19A46770B12E56EC4AAF925C87F956FDD37718173F86550DA4087FOD76H" TargetMode="External"/><Relationship Id="rId24" Type="http://schemas.openxmlformats.org/officeDocument/2006/relationships/hyperlink" Target="consultantplus://offline/ref=91AE2F6BBE878BA885D9384A9C19A46773B72456E445AF925C87F956FDD37718173F86550DA4087FOD74H" TargetMode="External"/><Relationship Id="rId32" Type="http://schemas.openxmlformats.org/officeDocument/2006/relationships/hyperlink" Target="consultantplus://offline/ref=91AE2F6BBE878BA885D9384A9C19A46770B12E55E047AF925C87F956FDD37718173F86550DA4087FOD76H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2123531CE2A53AFB6954F971D95DE3911DAE565AF2B3F88C0470A57E2A4FF4AAB66ADE8106069301B9311D47B54518138A9886D09W3M3A" TargetMode="External"/><Relationship Id="rId23" Type="http://schemas.openxmlformats.org/officeDocument/2006/relationships/hyperlink" Target="consultantplus://offline/ref=91AE2F6BBE878BA885D9384A9C19A46773B72456E043AF925C87F956FDD37718173F86550DA4087EOD7DH" TargetMode="External"/><Relationship Id="rId28" Type="http://schemas.openxmlformats.org/officeDocument/2006/relationships/hyperlink" Target="consultantplus://offline/ref=91AE2F6BBE878BA885D9384A9C19A46770B2265AE341AF925C87F956FDOD73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1AE2F6BBE878BA885D9384A9C19A46770B12E55E047AF925C87F956FDD37718173F86550DA4087FOD76H" TargetMode="External"/><Relationship Id="rId19" Type="http://schemas.openxmlformats.org/officeDocument/2006/relationships/hyperlink" Target="consultantplus://offline/ref=91AE2F6BBE878BA885D9384A9C19A46770B12E56EC4AAF925C87F956FDD37718173F86550DA4087FOD76H" TargetMode="External"/><Relationship Id="rId31" Type="http://schemas.openxmlformats.org/officeDocument/2006/relationships/hyperlink" Target="consultantplus://offline/ref=91AE2F6BBE878BA885D9384A9C19A46770B2265AE341AF925C87F956FDOD7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91AE2F6BBE878BA885D9384A9C19A46770B12E55E047AF925C87F956FDD37718173F86550DA4087FOD76H" TargetMode="External"/><Relationship Id="rId22" Type="http://schemas.openxmlformats.org/officeDocument/2006/relationships/hyperlink" Target="consultantplus://offline/ref=91AE2F6BBE878BA885D9384A9C19A46770B12E56EC4AAF925C87F956FDD37718173F86550DA4087FOD76H" TargetMode="External"/><Relationship Id="rId27" Type="http://schemas.openxmlformats.org/officeDocument/2006/relationships/hyperlink" Target="consultantplus://offline/ref=FC14AC9F68AE75DE1C276337BAFA3A1057A235B653ADC44D6902084F8B6A0DE9C83FC23731862A39b7PDI" TargetMode="External"/><Relationship Id="rId30" Type="http://schemas.openxmlformats.org/officeDocument/2006/relationships/hyperlink" Target="consultantplus://offline/ref=126D4FF840A10EA2891F0A242C2DE6639DEDA160EE3815935338F85E39499406E7823F207FBAF9DE80F49F0D048D45C6DDC819D1D9FFB951V7lAA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20F3-6057-469B-8C8B-0ED4A728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11075</Words>
  <Characters>63133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adoek2</dc:creator>
  <cp:lastModifiedBy>Филипцев Виталий Юрьевич</cp:lastModifiedBy>
  <cp:revision>2</cp:revision>
  <cp:lastPrinted>2024-06-03T06:44:00Z</cp:lastPrinted>
  <dcterms:created xsi:type="dcterms:W3CDTF">2024-06-10T02:47:00Z</dcterms:created>
  <dcterms:modified xsi:type="dcterms:W3CDTF">2024-06-10T02:47:00Z</dcterms:modified>
</cp:coreProperties>
</file>